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D6B5" w14:textId="123912E8" w:rsidR="00CD31A7" w:rsidRPr="005E3BCC" w:rsidRDefault="00CD31A7">
      <w:pPr>
        <w:rPr>
          <w:b/>
          <w:bCs/>
        </w:rPr>
      </w:pPr>
      <w:r>
        <w:rPr>
          <w:b/>
          <w:bCs/>
        </w:rPr>
        <w:t>Årsredovisning för 202</w:t>
      </w:r>
      <w:r w:rsidR="009B76F7">
        <w:rPr>
          <w:b/>
          <w:bCs/>
        </w:rPr>
        <w:t>2</w:t>
      </w:r>
      <w:r>
        <w:rPr>
          <w:b/>
          <w:bCs/>
        </w:rPr>
        <w:t xml:space="preserve"> avseende Viskaforsbygden </w:t>
      </w:r>
      <w:proofErr w:type="spellStart"/>
      <w:r>
        <w:rPr>
          <w:b/>
          <w:bCs/>
        </w:rPr>
        <w:t>ortsråd</w:t>
      </w:r>
      <w:proofErr w:type="spellEnd"/>
    </w:p>
    <w:p w14:paraId="1313BE54" w14:textId="352ACBAF" w:rsidR="005E3BCC" w:rsidRPr="00CD31A7" w:rsidRDefault="00CD31A7">
      <w:pPr>
        <w:rPr>
          <w:b/>
          <w:bCs/>
        </w:rPr>
      </w:pPr>
      <w:r w:rsidRPr="00CD31A7">
        <w:rPr>
          <w:b/>
          <w:bCs/>
        </w:rPr>
        <w:t>Inledning</w:t>
      </w:r>
    </w:p>
    <w:p w14:paraId="3A0BB8C3" w14:textId="3296FE03" w:rsidR="005E3BCC" w:rsidRDefault="005E3BCC">
      <w:r>
        <w:t xml:space="preserve">Viskaforsbygdens </w:t>
      </w:r>
      <w:proofErr w:type="spellStart"/>
      <w:r>
        <w:t>ortsråd</w:t>
      </w:r>
      <w:proofErr w:type="spellEnd"/>
      <w:r>
        <w:t xml:space="preserve"> bildades genom ett konstituerande möte den 11 november 2020.</w:t>
      </w:r>
    </w:p>
    <w:p w14:paraId="53A9661A" w14:textId="080B6231" w:rsidR="005E3BCC" w:rsidRDefault="005E3BCC">
      <w:r>
        <w:t>Enligt stadgar</w:t>
      </w:r>
      <w:r w:rsidR="00CD31A7">
        <w:t>na</w:t>
      </w:r>
      <w:r>
        <w:t xml:space="preserve"> har </w:t>
      </w:r>
      <w:r w:rsidR="00CD31A7">
        <w:t>Ortsrådet</w:t>
      </w:r>
      <w:r>
        <w:t xml:space="preserve"> till </w:t>
      </w:r>
      <w:r w:rsidRPr="00F84A65">
        <w:t>uppgift a</w:t>
      </w:r>
      <w:r>
        <w:t xml:space="preserve">tt verka för en långsiktig och positiv utveckling av hela Viskaforsbygden dvs Rydboholm, Viskafors, Kinnarumma, </w:t>
      </w:r>
      <w:proofErr w:type="spellStart"/>
      <w:r>
        <w:t>Svaneholm</w:t>
      </w:r>
      <w:proofErr w:type="spellEnd"/>
      <w:r>
        <w:t>, Seglora och kringliggande områden.</w:t>
      </w:r>
      <w:r>
        <w:br/>
        <w:t>Föreningen skall ha en nära samverkan med föreningar, företagare, Borås stad samt myndigheter.</w:t>
      </w:r>
      <w:r>
        <w:br/>
        <w:t xml:space="preserve">Föreningen </w:t>
      </w:r>
      <w:r w:rsidRPr="000402C6">
        <w:rPr>
          <w:b/>
        </w:rPr>
        <w:t>skall stödja föreningar och företag genom att</w:t>
      </w:r>
      <w:r>
        <w:t xml:space="preserve"> anordna möten och på andra sätt driva debatt för att påverka Viskaforsbygdens utveckling.</w:t>
      </w:r>
    </w:p>
    <w:p w14:paraId="7DF96E6A" w14:textId="37C2B35D" w:rsidR="005E3BCC" w:rsidRDefault="005E3BCC"/>
    <w:p w14:paraId="4367CE27" w14:textId="604B154C" w:rsidR="00CD31A7" w:rsidRPr="00CD31A7" w:rsidRDefault="00CD31A7">
      <w:pPr>
        <w:rPr>
          <w:b/>
          <w:bCs/>
        </w:rPr>
      </w:pPr>
      <w:r w:rsidRPr="00CD31A7">
        <w:rPr>
          <w:b/>
          <w:bCs/>
        </w:rPr>
        <w:t>Verksamheten</w:t>
      </w:r>
    </w:p>
    <w:p w14:paraId="155CFFB1" w14:textId="77777777" w:rsidR="00E01205" w:rsidRDefault="005E3BCC">
      <w:r>
        <w:t>Under verksamhetsåret 202</w:t>
      </w:r>
      <w:r w:rsidR="009B76F7">
        <w:t>2</w:t>
      </w:r>
      <w:r>
        <w:t xml:space="preserve"> har </w:t>
      </w:r>
      <w:r w:rsidR="00CD31A7">
        <w:t xml:space="preserve">Ortsrådet </w:t>
      </w:r>
      <w:r w:rsidR="009B76F7">
        <w:t xml:space="preserve">fortsatt arbetet med </w:t>
      </w:r>
      <w:r>
        <w:t xml:space="preserve">att rekrytera medlemmar. </w:t>
      </w:r>
      <w:r w:rsidR="008109D0">
        <w:t>I slutet av 202</w:t>
      </w:r>
      <w:r w:rsidR="009B76F7">
        <w:t>2</w:t>
      </w:r>
      <w:r w:rsidR="008109D0">
        <w:t xml:space="preserve"> uppg</w:t>
      </w:r>
      <w:r w:rsidR="009B76F7">
        <w:t xml:space="preserve">ick </w:t>
      </w:r>
      <w:r w:rsidR="008109D0">
        <w:t xml:space="preserve">antal medlemmar till </w:t>
      </w:r>
      <w:r w:rsidR="009B76F7">
        <w:t>62</w:t>
      </w:r>
      <w:r w:rsidR="00260D24">
        <w:t xml:space="preserve"> varav </w:t>
      </w:r>
      <w:r w:rsidR="009B76F7">
        <w:t>38</w:t>
      </w:r>
      <w:r w:rsidR="008109D0">
        <w:t xml:space="preserve"> föreningar och </w:t>
      </w:r>
      <w:r w:rsidR="009B76F7">
        <w:t>24</w:t>
      </w:r>
      <w:r w:rsidR="008109D0">
        <w:t xml:space="preserve"> företag.</w:t>
      </w:r>
      <w:r w:rsidR="009154CB">
        <w:t xml:space="preserve"> </w:t>
      </w:r>
      <w:r w:rsidR="009B76F7">
        <w:t xml:space="preserve">Sedan slutet av 2021 har antal medlemmar ökat med </w:t>
      </w:r>
      <w:r w:rsidR="00E01205">
        <w:t>32.</w:t>
      </w:r>
    </w:p>
    <w:p w14:paraId="283B2E61" w14:textId="4FD743DA" w:rsidR="00E01205" w:rsidRDefault="009154CB">
      <w:r>
        <w:t xml:space="preserve">Styrelsen har </w:t>
      </w:r>
      <w:r w:rsidR="00E01205">
        <w:t xml:space="preserve">under verksamhetsåret 2022 </w:t>
      </w:r>
      <w:r>
        <w:t xml:space="preserve">haft </w:t>
      </w:r>
      <w:r w:rsidR="00E01205">
        <w:t xml:space="preserve">9 </w:t>
      </w:r>
      <w:r>
        <w:t>sammanträden.</w:t>
      </w:r>
      <w:r w:rsidR="00E01205">
        <w:t xml:space="preserve"> Vid fyra tillfällen har styrelsemötena hållits Kinnarumma, Seglora, </w:t>
      </w:r>
      <w:proofErr w:type="spellStart"/>
      <w:r w:rsidR="00E01205">
        <w:t>Svaneholm</w:t>
      </w:r>
      <w:proofErr w:type="spellEnd"/>
      <w:r w:rsidR="00E01205">
        <w:t xml:space="preserve"> och Rydboholm och då har en speciell inbjudan riktats till medlemmar från dessa orter.</w:t>
      </w:r>
    </w:p>
    <w:p w14:paraId="1052EAF3" w14:textId="580C1D34" w:rsidR="00E01205" w:rsidRDefault="00E01205"/>
    <w:p w14:paraId="6C900998" w14:textId="77777777" w:rsidR="00E01205" w:rsidRPr="00E01205" w:rsidRDefault="00E01205" w:rsidP="00E01205">
      <w:pPr>
        <w:rPr>
          <w:rFonts w:ascii="Arial" w:hAnsi="Arial"/>
          <w:sz w:val="22"/>
          <w:szCs w:val="22"/>
        </w:rPr>
      </w:pPr>
      <w:r w:rsidRPr="00E01205">
        <w:rPr>
          <w:rFonts w:ascii="Arial" w:hAnsi="Arial"/>
          <w:i/>
          <w:iCs/>
          <w:sz w:val="22"/>
          <w:szCs w:val="22"/>
        </w:rPr>
        <w:t>Detta har Ortsrådet ägnad kraften åt under 2022!</w:t>
      </w:r>
    </w:p>
    <w:p w14:paraId="61C79F01" w14:textId="19F87AE9" w:rsidR="00E01205" w:rsidRPr="00E01205" w:rsidRDefault="00E01205" w:rsidP="00E01205">
      <w:pPr>
        <w:pStyle w:val="Liststycke"/>
        <w:numPr>
          <w:ilvl w:val="0"/>
          <w:numId w:val="2"/>
        </w:numPr>
        <w:rPr>
          <w:rFonts w:ascii="Arial" w:hAnsi="Arial"/>
          <w:sz w:val="22"/>
          <w:szCs w:val="22"/>
        </w:rPr>
      </w:pPr>
      <w:r w:rsidRPr="00E01205">
        <w:rPr>
          <w:rFonts w:ascii="Arial" w:hAnsi="Arial"/>
          <w:sz w:val="22"/>
          <w:szCs w:val="22"/>
        </w:rPr>
        <w:t>Vi anordnade i juni en samrådsarena gällande bostadspolitik, byggnation mm med inbjudna politiker och tjänstemän från Borås Stad.</w:t>
      </w:r>
    </w:p>
    <w:p w14:paraId="422BD3D6" w14:textId="77777777" w:rsidR="00E01205" w:rsidRDefault="00E01205" w:rsidP="00E01205">
      <w:pPr>
        <w:pStyle w:val="Liststycke"/>
        <w:numPr>
          <w:ilvl w:val="0"/>
          <w:numId w:val="2"/>
        </w:numPr>
        <w:rPr>
          <w:rFonts w:ascii="Arial" w:hAnsi="Arial"/>
          <w:sz w:val="22"/>
          <w:szCs w:val="22"/>
        </w:rPr>
      </w:pPr>
      <w:r w:rsidRPr="00282E4A">
        <w:rPr>
          <w:rFonts w:ascii="Arial" w:hAnsi="Arial"/>
          <w:sz w:val="22"/>
          <w:szCs w:val="22"/>
        </w:rPr>
        <w:t xml:space="preserve">Vi har lämnat in remissvar till Borås Stad gällande utvecklingen </w:t>
      </w:r>
      <w:r>
        <w:rPr>
          <w:rFonts w:ascii="Arial" w:hAnsi="Arial"/>
          <w:sz w:val="22"/>
          <w:szCs w:val="22"/>
        </w:rPr>
        <w:t>av</w:t>
      </w:r>
      <w:r w:rsidRPr="00282E4A">
        <w:rPr>
          <w:rFonts w:ascii="Arial" w:hAnsi="Arial"/>
          <w:sz w:val="22"/>
          <w:szCs w:val="22"/>
        </w:rPr>
        <w:t xml:space="preserve"> Viskaforsbygden.</w:t>
      </w:r>
    </w:p>
    <w:p w14:paraId="266A96DB" w14:textId="487D5F28" w:rsidR="00E01205" w:rsidRDefault="00E01205" w:rsidP="00E01205">
      <w:pPr>
        <w:pStyle w:val="Liststycke"/>
        <w:numPr>
          <w:ilvl w:val="0"/>
          <w:numId w:val="2"/>
        </w:numPr>
        <w:rPr>
          <w:rFonts w:ascii="Arial" w:hAnsi="Arial"/>
          <w:sz w:val="22"/>
          <w:szCs w:val="22"/>
        </w:rPr>
      </w:pPr>
      <w:proofErr w:type="spellStart"/>
      <w:r w:rsidRPr="00282E4A">
        <w:rPr>
          <w:rFonts w:ascii="Arial" w:hAnsi="Arial"/>
          <w:sz w:val="22"/>
          <w:szCs w:val="22"/>
        </w:rPr>
        <w:t>Utegym</w:t>
      </w:r>
      <w:proofErr w:type="spellEnd"/>
      <w:r w:rsidRPr="00282E4A">
        <w:rPr>
          <w:rFonts w:ascii="Arial" w:hAnsi="Arial"/>
          <w:sz w:val="22"/>
          <w:szCs w:val="22"/>
        </w:rPr>
        <w:t xml:space="preserve"> </w:t>
      </w:r>
      <w:r w:rsidR="007C316A">
        <w:rPr>
          <w:rFonts w:ascii="Arial" w:hAnsi="Arial"/>
          <w:sz w:val="22"/>
          <w:szCs w:val="22"/>
        </w:rPr>
        <w:t xml:space="preserve">finns numera i </w:t>
      </w:r>
      <w:r w:rsidRPr="00282E4A">
        <w:rPr>
          <w:rFonts w:ascii="Arial" w:hAnsi="Arial"/>
          <w:sz w:val="22"/>
          <w:szCs w:val="22"/>
        </w:rPr>
        <w:t xml:space="preserve">både </w:t>
      </w:r>
      <w:proofErr w:type="spellStart"/>
      <w:r w:rsidRPr="00282E4A">
        <w:rPr>
          <w:rFonts w:ascii="Arial" w:hAnsi="Arial"/>
          <w:sz w:val="22"/>
          <w:szCs w:val="22"/>
        </w:rPr>
        <w:t>Svaneholm</w:t>
      </w:r>
      <w:proofErr w:type="spellEnd"/>
      <w:r w:rsidRPr="00282E4A">
        <w:rPr>
          <w:rFonts w:ascii="Arial" w:hAnsi="Arial"/>
          <w:sz w:val="22"/>
          <w:szCs w:val="22"/>
        </w:rPr>
        <w:t xml:space="preserve"> och Viskafors</w:t>
      </w:r>
      <w:r w:rsidR="007C316A">
        <w:rPr>
          <w:rFonts w:ascii="Arial" w:hAnsi="Arial"/>
          <w:sz w:val="22"/>
          <w:szCs w:val="22"/>
        </w:rPr>
        <w:t>.</w:t>
      </w:r>
    </w:p>
    <w:p w14:paraId="622A086D" w14:textId="77777777" w:rsidR="00E01205" w:rsidRDefault="00E01205" w:rsidP="00E01205">
      <w:pPr>
        <w:pStyle w:val="Liststycke"/>
        <w:numPr>
          <w:ilvl w:val="0"/>
          <w:numId w:val="2"/>
        </w:numPr>
        <w:rPr>
          <w:rFonts w:ascii="Arial" w:hAnsi="Arial"/>
          <w:sz w:val="22"/>
          <w:szCs w:val="22"/>
        </w:rPr>
      </w:pPr>
      <w:r w:rsidRPr="00282E4A">
        <w:rPr>
          <w:rFonts w:ascii="Arial" w:hAnsi="Arial"/>
          <w:sz w:val="22"/>
          <w:szCs w:val="22"/>
        </w:rPr>
        <w:t>Promenadstråk och grillplats vid Viskan, bakom SE-vallen i Viskafors.</w:t>
      </w:r>
    </w:p>
    <w:p w14:paraId="019238A2" w14:textId="23578916" w:rsidR="00E01205" w:rsidRDefault="00E01205" w:rsidP="00E01205">
      <w:pPr>
        <w:pStyle w:val="Liststycke"/>
        <w:numPr>
          <w:ilvl w:val="0"/>
          <w:numId w:val="2"/>
        </w:numPr>
        <w:rPr>
          <w:rFonts w:ascii="Arial" w:hAnsi="Arial"/>
          <w:sz w:val="22"/>
          <w:szCs w:val="22"/>
        </w:rPr>
      </w:pPr>
      <w:r w:rsidRPr="00282E4A">
        <w:rPr>
          <w:rFonts w:ascii="Arial" w:hAnsi="Arial"/>
          <w:sz w:val="22"/>
          <w:szCs w:val="22"/>
        </w:rPr>
        <w:t xml:space="preserve">Vi för dialog med Borås Stad angående möjligheten att bygga en </w:t>
      </w:r>
      <w:proofErr w:type="spellStart"/>
      <w:r w:rsidRPr="00282E4A">
        <w:rPr>
          <w:rFonts w:ascii="Arial" w:hAnsi="Arial"/>
          <w:sz w:val="22"/>
          <w:szCs w:val="22"/>
        </w:rPr>
        <w:t>discgolfbana</w:t>
      </w:r>
      <w:proofErr w:type="spellEnd"/>
      <w:r w:rsidRPr="00282E4A">
        <w:rPr>
          <w:rFonts w:ascii="Arial" w:hAnsi="Arial"/>
          <w:sz w:val="22"/>
          <w:szCs w:val="22"/>
        </w:rPr>
        <w:t xml:space="preserve"> </w:t>
      </w:r>
      <w:r w:rsidR="007C316A">
        <w:rPr>
          <w:rFonts w:ascii="Arial" w:hAnsi="Arial"/>
          <w:sz w:val="22"/>
          <w:szCs w:val="22"/>
        </w:rPr>
        <w:t xml:space="preserve">vid </w:t>
      </w:r>
      <w:proofErr w:type="gramStart"/>
      <w:r w:rsidR="007C316A">
        <w:rPr>
          <w:rFonts w:ascii="Arial" w:hAnsi="Arial"/>
          <w:sz w:val="22"/>
          <w:szCs w:val="22"/>
        </w:rPr>
        <w:t>f.d.</w:t>
      </w:r>
      <w:proofErr w:type="gramEnd"/>
      <w:r w:rsidR="007C316A">
        <w:rPr>
          <w:rFonts w:ascii="Arial" w:hAnsi="Arial"/>
          <w:sz w:val="22"/>
          <w:szCs w:val="22"/>
        </w:rPr>
        <w:t xml:space="preserve"> skjutbanan i Viskafors.</w:t>
      </w:r>
    </w:p>
    <w:p w14:paraId="61935C11" w14:textId="7032DD57" w:rsidR="00E01205" w:rsidRDefault="00E01205" w:rsidP="00E01205">
      <w:pPr>
        <w:pStyle w:val="Liststycke"/>
        <w:numPr>
          <w:ilvl w:val="0"/>
          <w:numId w:val="2"/>
        </w:numPr>
        <w:rPr>
          <w:rFonts w:ascii="Arial" w:hAnsi="Arial"/>
          <w:sz w:val="22"/>
          <w:szCs w:val="22"/>
        </w:rPr>
      </w:pPr>
      <w:r>
        <w:rPr>
          <w:rFonts w:ascii="Arial" w:hAnsi="Arial"/>
          <w:sz w:val="22"/>
          <w:szCs w:val="22"/>
        </w:rPr>
        <w:t>Vi har agerat för f</w:t>
      </w:r>
      <w:r w:rsidRPr="00282E4A">
        <w:rPr>
          <w:rFonts w:ascii="Arial" w:hAnsi="Arial"/>
          <w:sz w:val="22"/>
          <w:szCs w:val="22"/>
        </w:rPr>
        <w:t>örbättra</w:t>
      </w:r>
      <w:r>
        <w:rPr>
          <w:rFonts w:ascii="Arial" w:hAnsi="Arial"/>
          <w:sz w:val="22"/>
          <w:szCs w:val="22"/>
        </w:rPr>
        <w:t>d</w:t>
      </w:r>
      <w:r w:rsidRPr="00282E4A">
        <w:rPr>
          <w:rFonts w:ascii="Arial" w:hAnsi="Arial"/>
          <w:sz w:val="22"/>
          <w:szCs w:val="22"/>
        </w:rPr>
        <w:t xml:space="preserve"> busskommunikation till/från Seglora</w:t>
      </w:r>
      <w:r w:rsidR="007C316A">
        <w:rPr>
          <w:rFonts w:ascii="Arial" w:hAnsi="Arial"/>
          <w:sz w:val="22"/>
          <w:szCs w:val="22"/>
        </w:rPr>
        <w:t>.</w:t>
      </w:r>
    </w:p>
    <w:p w14:paraId="42E6C9CE" w14:textId="720BD083" w:rsidR="007C316A" w:rsidRDefault="007C316A" w:rsidP="00E01205">
      <w:pPr>
        <w:pStyle w:val="Liststycke"/>
        <w:numPr>
          <w:ilvl w:val="0"/>
          <w:numId w:val="2"/>
        </w:numPr>
        <w:rPr>
          <w:rFonts w:ascii="Arial" w:hAnsi="Arial"/>
          <w:sz w:val="22"/>
          <w:szCs w:val="22"/>
        </w:rPr>
      </w:pPr>
      <w:r>
        <w:rPr>
          <w:rFonts w:ascii="Arial" w:hAnsi="Arial"/>
          <w:sz w:val="22"/>
          <w:szCs w:val="22"/>
        </w:rPr>
        <w:t>Vi har skrivit till Tekniska nämnden i Borås stad om två övergångsställen i Rydboholm.</w:t>
      </w:r>
    </w:p>
    <w:p w14:paraId="4A4B2A86" w14:textId="63A6C560" w:rsidR="007C316A" w:rsidRDefault="007C316A" w:rsidP="00E01205">
      <w:pPr>
        <w:pStyle w:val="Liststycke"/>
        <w:numPr>
          <w:ilvl w:val="0"/>
          <w:numId w:val="2"/>
        </w:numPr>
        <w:rPr>
          <w:rFonts w:ascii="Arial" w:hAnsi="Arial"/>
          <w:sz w:val="22"/>
          <w:szCs w:val="22"/>
        </w:rPr>
      </w:pPr>
      <w:r>
        <w:rPr>
          <w:rFonts w:ascii="Arial" w:hAnsi="Arial"/>
          <w:sz w:val="22"/>
          <w:szCs w:val="22"/>
        </w:rPr>
        <w:t xml:space="preserve">Tankar om vindkraftverk i närheten av </w:t>
      </w:r>
      <w:proofErr w:type="spellStart"/>
      <w:r>
        <w:rPr>
          <w:rFonts w:ascii="Arial" w:hAnsi="Arial"/>
          <w:sz w:val="22"/>
          <w:szCs w:val="22"/>
        </w:rPr>
        <w:t>Gäddered</w:t>
      </w:r>
      <w:proofErr w:type="spellEnd"/>
      <w:r>
        <w:rPr>
          <w:rFonts w:ascii="Arial" w:hAnsi="Arial"/>
          <w:sz w:val="22"/>
          <w:szCs w:val="22"/>
        </w:rPr>
        <w:t xml:space="preserve"> har diskuterats.</w:t>
      </w:r>
    </w:p>
    <w:p w14:paraId="0FEED12A" w14:textId="3AA80C14" w:rsidR="0046784B" w:rsidRDefault="0046784B" w:rsidP="00E01205">
      <w:pPr>
        <w:pStyle w:val="Liststycke"/>
        <w:numPr>
          <w:ilvl w:val="0"/>
          <w:numId w:val="2"/>
        </w:numPr>
        <w:rPr>
          <w:rFonts w:ascii="Arial" w:hAnsi="Arial"/>
          <w:sz w:val="22"/>
          <w:szCs w:val="22"/>
        </w:rPr>
      </w:pPr>
      <w:r>
        <w:rPr>
          <w:rFonts w:ascii="Arial" w:hAnsi="Arial"/>
          <w:sz w:val="22"/>
          <w:szCs w:val="22"/>
        </w:rPr>
        <w:t xml:space="preserve">Remissvar angående LSS-boende vid </w:t>
      </w:r>
      <w:proofErr w:type="spellStart"/>
      <w:r>
        <w:rPr>
          <w:rFonts w:ascii="Arial" w:hAnsi="Arial"/>
          <w:sz w:val="22"/>
          <w:szCs w:val="22"/>
        </w:rPr>
        <w:t>Storåsavägen</w:t>
      </w:r>
      <w:proofErr w:type="spellEnd"/>
      <w:r>
        <w:rPr>
          <w:rFonts w:ascii="Arial" w:hAnsi="Arial"/>
          <w:sz w:val="22"/>
          <w:szCs w:val="22"/>
        </w:rPr>
        <w:t xml:space="preserve"> har lämnats.</w:t>
      </w:r>
    </w:p>
    <w:p w14:paraId="5BE42D3C" w14:textId="1F26262F" w:rsidR="008360F8" w:rsidRDefault="008360F8" w:rsidP="00E01205">
      <w:pPr>
        <w:pStyle w:val="Liststycke"/>
        <w:numPr>
          <w:ilvl w:val="0"/>
          <w:numId w:val="2"/>
        </w:numPr>
        <w:rPr>
          <w:rFonts w:ascii="Arial" w:hAnsi="Arial"/>
          <w:sz w:val="22"/>
          <w:szCs w:val="22"/>
        </w:rPr>
      </w:pPr>
      <w:r>
        <w:rPr>
          <w:rFonts w:ascii="Arial" w:hAnsi="Arial"/>
          <w:sz w:val="22"/>
          <w:szCs w:val="22"/>
        </w:rPr>
        <w:t>Lördagen den 10 september anordnades Viskaforsbygdens dag med aktiviteter både i Viskafors kring Herrgårdsområdet och i Seglora vid Hembygdsgården.</w:t>
      </w:r>
    </w:p>
    <w:p w14:paraId="6D3FE160" w14:textId="08822FAC" w:rsidR="00E01205" w:rsidRDefault="00E01205" w:rsidP="00E01205">
      <w:pPr>
        <w:pStyle w:val="Liststycke"/>
        <w:numPr>
          <w:ilvl w:val="0"/>
          <w:numId w:val="2"/>
        </w:numPr>
        <w:rPr>
          <w:rFonts w:ascii="Arial" w:hAnsi="Arial"/>
          <w:sz w:val="22"/>
          <w:szCs w:val="22"/>
        </w:rPr>
      </w:pPr>
      <w:r>
        <w:rPr>
          <w:rFonts w:ascii="Arial" w:hAnsi="Arial"/>
          <w:sz w:val="22"/>
          <w:szCs w:val="22"/>
        </w:rPr>
        <w:t xml:space="preserve">Ortsrådet har kostnadsfritt fåt ta över ägarskapet av </w:t>
      </w:r>
      <w:r w:rsidRPr="00282E4A">
        <w:rPr>
          <w:rFonts w:ascii="Arial" w:hAnsi="Arial"/>
          <w:sz w:val="22"/>
          <w:szCs w:val="22"/>
        </w:rPr>
        <w:t>hemsida</w:t>
      </w:r>
      <w:r>
        <w:rPr>
          <w:rFonts w:ascii="Arial" w:hAnsi="Arial"/>
          <w:sz w:val="22"/>
          <w:szCs w:val="22"/>
        </w:rPr>
        <w:t>n</w:t>
      </w:r>
      <w:r w:rsidRPr="00282E4A">
        <w:rPr>
          <w:rFonts w:ascii="Arial" w:hAnsi="Arial"/>
          <w:sz w:val="22"/>
          <w:szCs w:val="22"/>
        </w:rPr>
        <w:t> </w:t>
      </w:r>
      <w:hyperlink r:id="rId7">
        <w:r w:rsidRPr="00282E4A">
          <w:rPr>
            <w:rStyle w:val="Internetlnk"/>
            <w:rFonts w:ascii="Arial" w:hAnsi="Arial"/>
            <w:color w:val="1155CC"/>
            <w:sz w:val="22"/>
            <w:szCs w:val="22"/>
          </w:rPr>
          <w:t>viskafors.net</w:t>
        </w:r>
      </w:hyperlink>
      <w:r w:rsidRPr="00282E4A">
        <w:rPr>
          <w:rStyle w:val="Internetlnk"/>
          <w:rFonts w:ascii="Arial" w:hAnsi="Arial"/>
          <w:color w:val="1155CC"/>
          <w:sz w:val="22"/>
          <w:szCs w:val="22"/>
        </w:rPr>
        <w:t>.</w:t>
      </w:r>
      <w:r>
        <w:br/>
      </w:r>
      <w:r>
        <w:rPr>
          <w:rFonts w:ascii="Arial" w:hAnsi="Arial"/>
          <w:sz w:val="22"/>
          <w:szCs w:val="22"/>
        </w:rPr>
        <w:t>Vi har startat ett arbete att utveckla sidan</w:t>
      </w:r>
      <w:r w:rsidR="007C316A">
        <w:rPr>
          <w:rFonts w:ascii="Arial" w:hAnsi="Arial"/>
          <w:sz w:val="22"/>
          <w:szCs w:val="22"/>
        </w:rPr>
        <w:t xml:space="preserve">. </w:t>
      </w:r>
      <w:r w:rsidRPr="00282E4A">
        <w:rPr>
          <w:rFonts w:ascii="Arial" w:hAnsi="Arial"/>
          <w:sz w:val="22"/>
          <w:szCs w:val="22"/>
        </w:rPr>
        <w:t>Där blir det samtidigt ett namnbyte till viskafors.se. En plats för information om Ortsrådet och vad som händer i bygden. Det kommer även bli lättare f</w:t>
      </w:r>
      <w:r w:rsidR="007C316A">
        <w:rPr>
          <w:rFonts w:ascii="Arial" w:hAnsi="Arial"/>
          <w:sz w:val="22"/>
          <w:szCs w:val="22"/>
        </w:rPr>
        <w:t>ör</w:t>
      </w:r>
      <w:r w:rsidRPr="00282E4A">
        <w:rPr>
          <w:rFonts w:ascii="Arial" w:hAnsi="Arial"/>
          <w:sz w:val="22"/>
          <w:szCs w:val="22"/>
        </w:rPr>
        <w:t xml:space="preserve"> medlemmar att lägga ut information om </w:t>
      </w:r>
      <w:r w:rsidR="007C316A">
        <w:rPr>
          <w:rFonts w:ascii="Arial" w:hAnsi="Arial"/>
          <w:sz w:val="22"/>
          <w:szCs w:val="22"/>
        </w:rPr>
        <w:t>sin</w:t>
      </w:r>
      <w:r w:rsidRPr="00282E4A">
        <w:rPr>
          <w:rFonts w:ascii="Arial" w:hAnsi="Arial"/>
          <w:sz w:val="22"/>
          <w:szCs w:val="22"/>
        </w:rPr>
        <w:t xml:space="preserve"> verksamhet, kommande event </w:t>
      </w:r>
      <w:proofErr w:type="gramStart"/>
      <w:r w:rsidRPr="00282E4A">
        <w:rPr>
          <w:rFonts w:ascii="Arial" w:hAnsi="Arial"/>
          <w:sz w:val="22"/>
          <w:szCs w:val="22"/>
        </w:rPr>
        <w:t>m.m.</w:t>
      </w:r>
      <w:proofErr w:type="gramEnd"/>
      <w:r w:rsidRPr="00282E4A">
        <w:rPr>
          <w:rFonts w:ascii="Arial" w:hAnsi="Arial"/>
          <w:sz w:val="22"/>
          <w:szCs w:val="22"/>
        </w:rPr>
        <w:t xml:space="preserve"> Vi kommer även ta fram rutiner om hur vi ska kommunicera med våra medlemmar och ut mot allmänheten. </w:t>
      </w:r>
    </w:p>
    <w:p w14:paraId="46B60614" w14:textId="63160FE1" w:rsidR="00E01205" w:rsidRPr="00A74724" w:rsidRDefault="00E01205" w:rsidP="00E01205">
      <w:pPr>
        <w:pStyle w:val="Liststycke"/>
        <w:numPr>
          <w:ilvl w:val="0"/>
          <w:numId w:val="2"/>
        </w:numPr>
        <w:rPr>
          <w:rFonts w:ascii="Arial" w:hAnsi="Arial"/>
          <w:sz w:val="22"/>
          <w:szCs w:val="22"/>
        </w:rPr>
      </w:pPr>
      <w:r w:rsidRPr="00282E4A">
        <w:rPr>
          <w:rFonts w:ascii="Arial" w:hAnsi="Arial"/>
          <w:sz w:val="22"/>
          <w:szCs w:val="22"/>
        </w:rPr>
        <w:t xml:space="preserve">Vi </w:t>
      </w:r>
      <w:r w:rsidR="007C316A">
        <w:rPr>
          <w:rFonts w:ascii="Arial" w:hAnsi="Arial"/>
          <w:sz w:val="22"/>
          <w:szCs w:val="22"/>
        </w:rPr>
        <w:t>har startat arbetet med att</w:t>
      </w:r>
      <w:r w:rsidRPr="00282E4A">
        <w:rPr>
          <w:rFonts w:ascii="Arial" w:hAnsi="Arial"/>
          <w:sz w:val="22"/>
          <w:szCs w:val="22"/>
        </w:rPr>
        <w:t xml:space="preserve"> ta fram en plan med förslag till utvecklingsinsatser för hela Viskaforsbygden. Exempelvis </w:t>
      </w:r>
      <w:r>
        <w:rPr>
          <w:rFonts w:ascii="Arial" w:hAnsi="Arial"/>
          <w:sz w:val="22"/>
          <w:szCs w:val="22"/>
        </w:rPr>
        <w:t xml:space="preserve">bostadsbyggande, </w:t>
      </w:r>
      <w:r w:rsidRPr="00282E4A">
        <w:rPr>
          <w:rFonts w:ascii="Arial" w:hAnsi="Arial"/>
          <w:sz w:val="22"/>
          <w:szCs w:val="22"/>
        </w:rPr>
        <w:t>gång</w:t>
      </w:r>
      <w:r>
        <w:rPr>
          <w:rFonts w:ascii="Arial" w:hAnsi="Arial"/>
          <w:sz w:val="22"/>
          <w:szCs w:val="22"/>
        </w:rPr>
        <w:t>-</w:t>
      </w:r>
      <w:r w:rsidRPr="00282E4A">
        <w:rPr>
          <w:rFonts w:ascii="Arial" w:hAnsi="Arial"/>
          <w:sz w:val="22"/>
          <w:szCs w:val="22"/>
        </w:rPr>
        <w:t xml:space="preserve">och cykelbanor både i </w:t>
      </w:r>
      <w:proofErr w:type="spellStart"/>
      <w:r w:rsidRPr="00282E4A">
        <w:rPr>
          <w:rFonts w:ascii="Arial" w:hAnsi="Arial"/>
          <w:sz w:val="22"/>
          <w:szCs w:val="22"/>
        </w:rPr>
        <w:t>Svaneholm</w:t>
      </w:r>
      <w:proofErr w:type="spellEnd"/>
      <w:r w:rsidRPr="00282E4A">
        <w:rPr>
          <w:rFonts w:ascii="Arial" w:hAnsi="Arial"/>
          <w:sz w:val="22"/>
          <w:szCs w:val="22"/>
        </w:rPr>
        <w:t xml:space="preserve"> och Kinnarumma</w:t>
      </w:r>
      <w:r>
        <w:rPr>
          <w:rFonts w:ascii="Arial" w:hAnsi="Arial"/>
          <w:sz w:val="22"/>
          <w:szCs w:val="22"/>
        </w:rPr>
        <w:t>, ö</w:t>
      </w:r>
      <w:r w:rsidRPr="00A74724">
        <w:rPr>
          <w:rFonts w:ascii="Arial" w:hAnsi="Arial"/>
          <w:sz w:val="22"/>
          <w:szCs w:val="22"/>
        </w:rPr>
        <w:t>vergångsställen</w:t>
      </w:r>
      <w:r>
        <w:rPr>
          <w:rFonts w:ascii="Arial" w:hAnsi="Arial"/>
          <w:sz w:val="22"/>
          <w:szCs w:val="22"/>
        </w:rPr>
        <w:t xml:space="preserve"> i </w:t>
      </w:r>
      <w:r w:rsidRPr="00A74724">
        <w:rPr>
          <w:rFonts w:ascii="Arial" w:hAnsi="Arial"/>
          <w:sz w:val="22"/>
          <w:szCs w:val="22"/>
        </w:rPr>
        <w:t>Rydboholm</w:t>
      </w:r>
      <w:r>
        <w:rPr>
          <w:rFonts w:ascii="Arial" w:hAnsi="Arial"/>
          <w:sz w:val="22"/>
          <w:szCs w:val="22"/>
        </w:rPr>
        <w:t xml:space="preserve">, ny idrottshall </w:t>
      </w:r>
      <w:proofErr w:type="gramStart"/>
      <w:r>
        <w:rPr>
          <w:rFonts w:ascii="Arial" w:hAnsi="Arial"/>
          <w:sz w:val="22"/>
          <w:szCs w:val="22"/>
        </w:rPr>
        <w:t>m.m.</w:t>
      </w:r>
      <w:proofErr w:type="gramEnd"/>
    </w:p>
    <w:p w14:paraId="5013FDD0" w14:textId="68FB49A8" w:rsidR="00E01205" w:rsidRDefault="00E01205" w:rsidP="00E01205">
      <w:pPr>
        <w:pStyle w:val="Liststycke"/>
        <w:numPr>
          <w:ilvl w:val="0"/>
          <w:numId w:val="2"/>
        </w:numPr>
        <w:rPr>
          <w:rFonts w:ascii="Arial" w:hAnsi="Arial"/>
          <w:sz w:val="22"/>
          <w:szCs w:val="22"/>
        </w:rPr>
      </w:pPr>
      <w:r w:rsidRPr="00282E4A">
        <w:rPr>
          <w:rFonts w:ascii="Arial" w:hAnsi="Arial"/>
          <w:sz w:val="22"/>
          <w:szCs w:val="22"/>
        </w:rPr>
        <w:t xml:space="preserve">Ortsrådet har projektpengar </w:t>
      </w:r>
      <w:r w:rsidR="007C316A">
        <w:rPr>
          <w:rFonts w:ascii="Arial" w:hAnsi="Arial"/>
          <w:sz w:val="22"/>
          <w:szCs w:val="22"/>
        </w:rPr>
        <w:t xml:space="preserve">som </w:t>
      </w:r>
      <w:r w:rsidRPr="00282E4A">
        <w:rPr>
          <w:rFonts w:ascii="Arial" w:hAnsi="Arial"/>
          <w:sz w:val="22"/>
          <w:szCs w:val="22"/>
        </w:rPr>
        <w:t xml:space="preserve">föreningar kan söka. </w:t>
      </w:r>
      <w:r w:rsidR="00C74CF3">
        <w:rPr>
          <w:rFonts w:ascii="Arial" w:hAnsi="Arial"/>
          <w:sz w:val="22"/>
          <w:szCs w:val="22"/>
        </w:rPr>
        <w:t xml:space="preserve">Det handlar om den s.k. ortsmiljonen från Borås stad. </w:t>
      </w:r>
      <w:r>
        <w:rPr>
          <w:rFonts w:ascii="Arial" w:hAnsi="Arial"/>
          <w:sz w:val="22"/>
          <w:szCs w:val="22"/>
        </w:rPr>
        <w:t xml:space="preserve">Föreningen </w:t>
      </w:r>
      <w:proofErr w:type="spellStart"/>
      <w:r>
        <w:rPr>
          <w:rFonts w:ascii="Arial" w:hAnsi="Arial"/>
          <w:sz w:val="22"/>
          <w:szCs w:val="22"/>
        </w:rPr>
        <w:t>Vbytes</w:t>
      </w:r>
      <w:proofErr w:type="spellEnd"/>
      <w:r>
        <w:rPr>
          <w:rFonts w:ascii="Arial" w:hAnsi="Arial"/>
          <w:sz w:val="22"/>
          <w:szCs w:val="22"/>
        </w:rPr>
        <w:t xml:space="preserve"> har fått bidrag</w:t>
      </w:r>
      <w:r w:rsidR="00C74CF3">
        <w:rPr>
          <w:rFonts w:ascii="Arial" w:hAnsi="Arial"/>
          <w:sz w:val="22"/>
          <w:szCs w:val="22"/>
        </w:rPr>
        <w:t xml:space="preserve"> på 15</w:t>
      </w:r>
      <w:r w:rsidR="002B2146">
        <w:rPr>
          <w:rFonts w:ascii="Arial" w:hAnsi="Arial"/>
          <w:sz w:val="22"/>
          <w:szCs w:val="22"/>
        </w:rPr>
        <w:t xml:space="preserve"> </w:t>
      </w:r>
      <w:r w:rsidR="00C74CF3">
        <w:rPr>
          <w:rFonts w:ascii="Arial" w:hAnsi="Arial"/>
          <w:sz w:val="22"/>
          <w:szCs w:val="22"/>
        </w:rPr>
        <w:t>000 kr</w:t>
      </w:r>
      <w:r>
        <w:rPr>
          <w:rFonts w:ascii="Arial" w:hAnsi="Arial"/>
          <w:sz w:val="22"/>
          <w:szCs w:val="22"/>
        </w:rPr>
        <w:t xml:space="preserve"> för att i samverkan med Fritidsgården starta ett projekt för flickor. </w:t>
      </w:r>
      <w:r w:rsidR="006177E6">
        <w:rPr>
          <w:rFonts w:ascii="Arial" w:hAnsi="Arial"/>
          <w:sz w:val="22"/>
          <w:szCs w:val="22"/>
        </w:rPr>
        <w:t xml:space="preserve">Ca </w:t>
      </w:r>
      <w:r w:rsidR="00C74CF3">
        <w:rPr>
          <w:rFonts w:ascii="Arial" w:hAnsi="Arial"/>
          <w:sz w:val="22"/>
          <w:szCs w:val="22"/>
        </w:rPr>
        <w:t>20 000 kr har disponerats för kompletterande insatser</w:t>
      </w:r>
      <w:r w:rsidR="002B2146">
        <w:rPr>
          <w:rFonts w:ascii="Arial" w:hAnsi="Arial"/>
          <w:sz w:val="22"/>
          <w:szCs w:val="22"/>
        </w:rPr>
        <w:t xml:space="preserve"> </w:t>
      </w:r>
      <w:r w:rsidR="00C74CF3">
        <w:rPr>
          <w:rFonts w:ascii="Arial" w:hAnsi="Arial"/>
          <w:sz w:val="22"/>
          <w:szCs w:val="22"/>
        </w:rPr>
        <w:t>på utegymmet vid Sven Eriksonsvallen. Ortsrådet</w:t>
      </w:r>
      <w:r w:rsidRPr="00282E4A">
        <w:rPr>
          <w:rFonts w:ascii="Arial" w:hAnsi="Arial"/>
          <w:sz w:val="22"/>
          <w:szCs w:val="22"/>
        </w:rPr>
        <w:t xml:space="preserve"> diskuterar</w:t>
      </w:r>
      <w:r w:rsidR="00C74CF3">
        <w:rPr>
          <w:rFonts w:ascii="Arial" w:hAnsi="Arial"/>
          <w:sz w:val="22"/>
          <w:szCs w:val="22"/>
        </w:rPr>
        <w:t xml:space="preserve"> </w:t>
      </w:r>
      <w:r w:rsidRPr="00282E4A">
        <w:rPr>
          <w:rFonts w:ascii="Arial" w:hAnsi="Arial"/>
          <w:sz w:val="22"/>
          <w:szCs w:val="22"/>
        </w:rPr>
        <w:t xml:space="preserve">med FMCK </w:t>
      </w:r>
      <w:r w:rsidR="00C74CF3">
        <w:rPr>
          <w:rFonts w:ascii="Arial" w:hAnsi="Arial"/>
          <w:sz w:val="22"/>
          <w:szCs w:val="22"/>
        </w:rPr>
        <w:t>om</w:t>
      </w:r>
      <w:r w:rsidRPr="00282E4A">
        <w:rPr>
          <w:rFonts w:ascii="Arial" w:hAnsi="Arial"/>
          <w:sz w:val="22"/>
          <w:szCs w:val="22"/>
        </w:rPr>
        <w:t xml:space="preserve"> bidrag till att bygga en mellanbana och med Kinnarumma Hembygdsförening om trafikskylt till Flenstorp.</w:t>
      </w:r>
      <w:r w:rsidR="00C74CF3">
        <w:rPr>
          <w:rFonts w:ascii="Arial" w:hAnsi="Arial"/>
          <w:sz w:val="22"/>
          <w:szCs w:val="22"/>
        </w:rPr>
        <w:t xml:space="preserve"> </w:t>
      </w:r>
      <w:r w:rsidR="002B2146">
        <w:rPr>
          <w:rFonts w:ascii="Arial" w:hAnsi="Arial"/>
          <w:sz w:val="22"/>
          <w:szCs w:val="22"/>
        </w:rPr>
        <w:t xml:space="preserve">Sammanlagt handlar detta om ca 200 000 kr. Detta innebär att 35 000 kr av 250 000 kr har förbrukats och att idéer finns om hur resterande del kommer att användas. </w:t>
      </w:r>
      <w:r w:rsidR="00C74CF3">
        <w:rPr>
          <w:rFonts w:ascii="Arial" w:hAnsi="Arial"/>
          <w:sz w:val="22"/>
          <w:szCs w:val="22"/>
        </w:rPr>
        <w:t xml:space="preserve"> </w:t>
      </w:r>
      <w:r w:rsidRPr="00282E4A">
        <w:rPr>
          <w:rFonts w:ascii="Arial" w:hAnsi="Arial"/>
          <w:sz w:val="22"/>
          <w:szCs w:val="22"/>
        </w:rPr>
        <w:t>Fler idéer är välkomna</w:t>
      </w:r>
      <w:r w:rsidR="002B2146">
        <w:rPr>
          <w:rFonts w:ascii="Arial" w:hAnsi="Arial"/>
          <w:sz w:val="22"/>
          <w:szCs w:val="22"/>
        </w:rPr>
        <w:t xml:space="preserve"> inför kommande år!</w:t>
      </w:r>
    </w:p>
    <w:p w14:paraId="29FCF885" w14:textId="15939DC9" w:rsidR="00E01205" w:rsidRDefault="00E01205" w:rsidP="00E01205">
      <w:pPr>
        <w:pStyle w:val="Liststycke"/>
        <w:numPr>
          <w:ilvl w:val="0"/>
          <w:numId w:val="2"/>
        </w:numPr>
        <w:rPr>
          <w:rFonts w:ascii="Arial" w:hAnsi="Arial"/>
          <w:sz w:val="22"/>
          <w:szCs w:val="22"/>
        </w:rPr>
      </w:pPr>
      <w:r w:rsidRPr="00282E4A">
        <w:rPr>
          <w:rFonts w:ascii="Arial" w:hAnsi="Arial"/>
          <w:sz w:val="22"/>
          <w:szCs w:val="22"/>
        </w:rPr>
        <w:t>Ortsrådet har även börjat att sondera terrängen hos de politiska partierna kring intresset att bygga en fast scen i Viskafors.</w:t>
      </w:r>
    </w:p>
    <w:p w14:paraId="5B18F126" w14:textId="1EAA499D" w:rsidR="008360F8" w:rsidRDefault="008360F8" w:rsidP="00E01205">
      <w:pPr>
        <w:pStyle w:val="Liststycke"/>
        <w:numPr>
          <w:ilvl w:val="0"/>
          <w:numId w:val="2"/>
        </w:numPr>
        <w:rPr>
          <w:rFonts w:ascii="Arial" w:hAnsi="Arial"/>
          <w:sz w:val="22"/>
          <w:szCs w:val="22"/>
        </w:rPr>
      </w:pPr>
      <w:r>
        <w:rPr>
          <w:rFonts w:ascii="Arial" w:hAnsi="Arial"/>
          <w:sz w:val="22"/>
          <w:szCs w:val="22"/>
        </w:rPr>
        <w:t xml:space="preserve">Lördagen den 3 december arrangerades en Julmarknad på Herrgårdstorget i Viskafors. </w:t>
      </w:r>
    </w:p>
    <w:p w14:paraId="25286439" w14:textId="2C1DC40A" w:rsidR="008360F8" w:rsidRDefault="008360F8" w:rsidP="00E01205">
      <w:pPr>
        <w:pStyle w:val="Liststycke"/>
        <w:numPr>
          <w:ilvl w:val="0"/>
          <w:numId w:val="2"/>
        </w:numPr>
        <w:rPr>
          <w:rFonts w:ascii="Arial" w:hAnsi="Arial"/>
          <w:sz w:val="22"/>
          <w:szCs w:val="22"/>
        </w:rPr>
      </w:pPr>
      <w:r>
        <w:rPr>
          <w:rFonts w:ascii="Arial" w:hAnsi="Arial"/>
          <w:sz w:val="22"/>
          <w:szCs w:val="22"/>
        </w:rPr>
        <w:t>Ortsrådet har tecknat ett nytt samarbetsavtal med Borås stad för 2023.</w:t>
      </w:r>
    </w:p>
    <w:p w14:paraId="68D6C5A1" w14:textId="77777777" w:rsidR="00E01205" w:rsidRDefault="00E01205" w:rsidP="00E01205">
      <w:pPr>
        <w:rPr>
          <w:rFonts w:ascii="Arial" w:hAnsi="Arial"/>
          <w:sz w:val="22"/>
          <w:szCs w:val="22"/>
        </w:rPr>
      </w:pPr>
    </w:p>
    <w:p w14:paraId="54E9B1E0" w14:textId="238F50B8" w:rsidR="00E01205" w:rsidRDefault="00E01205" w:rsidP="00E01205"/>
    <w:p w14:paraId="645BEF98" w14:textId="36038AFD" w:rsidR="008109D0" w:rsidRDefault="008109D0"/>
    <w:p w14:paraId="724B2090" w14:textId="472D162B" w:rsidR="00CA6710" w:rsidRDefault="00CA6710"/>
    <w:p w14:paraId="48385690" w14:textId="3B3FFCF4" w:rsidR="002557F0" w:rsidRDefault="002557F0">
      <w:r w:rsidRPr="002557F0">
        <w:rPr>
          <w:b/>
          <w:bCs/>
        </w:rPr>
        <w:t>Ekonomi</w:t>
      </w:r>
    </w:p>
    <w:p w14:paraId="061E42D0" w14:textId="2DA6E6A7" w:rsidR="002557F0" w:rsidRDefault="002557F0">
      <w:r>
        <w:t xml:space="preserve">Som framgår av bilagda resultat- och balansräkningar har Ortsrådet en stabil ekonomi. </w:t>
      </w:r>
      <w:r w:rsidR="00805FB4">
        <w:t>I</w:t>
      </w:r>
      <w:r>
        <w:t xml:space="preserve">ntäkter </w:t>
      </w:r>
      <w:r w:rsidR="00805FB4">
        <w:t>uppgick 2022 till 375 802</w:t>
      </w:r>
      <w:r>
        <w:t xml:space="preserve"> kr</w:t>
      </w:r>
      <w:r w:rsidR="003468BE">
        <w:t xml:space="preserve"> varav huvuddel</w:t>
      </w:r>
      <w:r w:rsidR="00805FB4">
        <w:t>en kommer från Borås stad</w:t>
      </w:r>
      <w:r w:rsidR="003468BE">
        <w:t xml:space="preserve">. Kostnaderna </w:t>
      </w:r>
      <w:r w:rsidR="0073063F">
        <w:t xml:space="preserve">uppgick till </w:t>
      </w:r>
      <w:r w:rsidR="00805FB4">
        <w:t>209 525</w:t>
      </w:r>
      <w:r w:rsidR="0073063F">
        <w:t xml:space="preserve"> kr. </w:t>
      </w:r>
      <w:r w:rsidR="00805FB4">
        <w:t xml:space="preserve">Resultatet för verksamhetsåret 2022 blev därmed ett överskott på 166 277 kr. Ca hälften av kostnaderna är arvoden </w:t>
      </w:r>
      <w:r w:rsidR="00B92863">
        <w:t xml:space="preserve">och </w:t>
      </w:r>
      <w:r w:rsidR="00805FB4">
        <w:t>avser</w:t>
      </w:r>
      <w:r w:rsidR="00B92863">
        <w:t xml:space="preserve"> delvis </w:t>
      </w:r>
      <w:r w:rsidR="00805FB4">
        <w:t xml:space="preserve">lön till </w:t>
      </w:r>
      <w:r w:rsidR="00B92863">
        <w:t xml:space="preserve">den person som haft uppdraget att värva medlemmar samt samordna genomförandet av både Viskaforsbygdens dag den 10 september och julmarknaden den 3 december. Dessutom har vi betalt ut arvoden till musiker på dessa båda arrangemang. I övrigt avser kostnaderna nämnda två aktiviteter, vårens samrådsarena, komplettering av </w:t>
      </w:r>
      <w:proofErr w:type="spellStart"/>
      <w:r w:rsidR="00B92863">
        <w:t>utegym</w:t>
      </w:r>
      <w:proofErr w:type="spellEnd"/>
      <w:r w:rsidR="00B92863">
        <w:t xml:space="preserve"> vid Sven Eriksonsvallen samt bidrag till föreningar </w:t>
      </w:r>
      <w:proofErr w:type="gramStart"/>
      <w:r w:rsidR="00B92863">
        <w:t>m.m.</w:t>
      </w:r>
      <w:proofErr w:type="gramEnd"/>
      <w:r w:rsidR="00B92863">
        <w:t xml:space="preserve"> Nedan ekonomiska sammanställningar för Viskaforsbygdens dag och Julmarknaden.</w:t>
      </w:r>
    </w:p>
    <w:p w14:paraId="5C1B3B70" w14:textId="447CB07E" w:rsidR="00B92863" w:rsidRDefault="00B92863">
      <w:r>
        <w:t>Som framgår av bilagda Balansräkning så hade Ortsrådet den 31/</w:t>
      </w:r>
      <w:proofErr w:type="gramStart"/>
      <w:r>
        <w:t>12-22</w:t>
      </w:r>
      <w:proofErr w:type="gramEnd"/>
      <w:r>
        <w:t xml:space="preserve"> tillgångar på </w:t>
      </w:r>
      <w:r w:rsidR="00B540B8">
        <w:t>262 305 kr och en skuld till Skatteverket på 3069 kr.</w:t>
      </w:r>
    </w:p>
    <w:p w14:paraId="7E8BA7F0" w14:textId="4EB69E0B" w:rsidR="00B540B8" w:rsidRDefault="00B540B8"/>
    <w:p w14:paraId="1814BE7D" w14:textId="77777777" w:rsidR="00231A97" w:rsidRDefault="00231A97">
      <w:pPr>
        <w:rPr>
          <w:b/>
          <w:bCs/>
          <w:i/>
          <w:iCs/>
        </w:rPr>
      </w:pPr>
    </w:p>
    <w:p w14:paraId="1B09D3CD" w14:textId="77777777" w:rsidR="00231A97" w:rsidRDefault="00231A97">
      <w:pPr>
        <w:rPr>
          <w:b/>
          <w:bCs/>
          <w:i/>
          <w:iCs/>
        </w:rPr>
      </w:pPr>
    </w:p>
    <w:p w14:paraId="774CE444" w14:textId="6EDC788E" w:rsidR="00EA6B05" w:rsidRPr="00EC121D" w:rsidRDefault="00B540B8">
      <w:pPr>
        <w:rPr>
          <w:b/>
          <w:bCs/>
          <w:i/>
          <w:iCs/>
        </w:rPr>
      </w:pPr>
      <w:r w:rsidRPr="00EC121D">
        <w:rPr>
          <w:b/>
          <w:bCs/>
          <w:i/>
          <w:iCs/>
        </w:rPr>
        <w:t>Ekonomisk sammanställning avseende Viskaforsbygdens dag</w:t>
      </w:r>
      <w:r w:rsidR="00EA6B05" w:rsidRPr="00EC121D">
        <w:rPr>
          <w:b/>
          <w:bCs/>
          <w:i/>
          <w:iCs/>
        </w:rPr>
        <w:t xml:space="preserve"> </w:t>
      </w:r>
      <w:r w:rsidR="00EA6B05" w:rsidRPr="00EC121D">
        <w:rPr>
          <w:b/>
          <w:bCs/>
          <w:i/>
          <w:iCs/>
        </w:rPr>
        <w:tab/>
      </w:r>
      <w:r w:rsidR="00EA6B05" w:rsidRPr="00EC121D">
        <w:rPr>
          <w:b/>
          <w:bCs/>
          <w:i/>
          <w:iCs/>
        </w:rPr>
        <w:tab/>
      </w:r>
      <w:r w:rsidR="00EA6B05" w:rsidRPr="00EC121D">
        <w:rPr>
          <w:b/>
          <w:bCs/>
          <w:i/>
          <w:iCs/>
        </w:rPr>
        <w:tab/>
      </w:r>
    </w:p>
    <w:p w14:paraId="03A3F493" w14:textId="3B383B6F" w:rsidR="00EA6B05" w:rsidRDefault="00EA6B05"/>
    <w:tbl>
      <w:tblPr>
        <w:tblStyle w:val="Tabellrutnt"/>
        <w:tblW w:w="0" w:type="auto"/>
        <w:tblLook w:val="04A0" w:firstRow="1" w:lastRow="0" w:firstColumn="1" w:lastColumn="0" w:noHBand="0" w:noVBand="1"/>
      </w:tblPr>
      <w:tblGrid>
        <w:gridCol w:w="3397"/>
        <w:gridCol w:w="1134"/>
        <w:gridCol w:w="284"/>
        <w:gridCol w:w="2551"/>
        <w:gridCol w:w="1418"/>
      </w:tblGrid>
      <w:tr w:rsidR="00EA6B05" w14:paraId="1F9E20F3" w14:textId="05489052" w:rsidTr="00231A97">
        <w:tc>
          <w:tcPr>
            <w:tcW w:w="3397" w:type="dxa"/>
          </w:tcPr>
          <w:p w14:paraId="4B8C53C6" w14:textId="778E9939" w:rsidR="00EA6B05" w:rsidRPr="00EA6B05" w:rsidRDefault="00EA6B05" w:rsidP="00EA6B05">
            <w:pPr>
              <w:rPr>
                <w:b/>
                <w:bCs/>
              </w:rPr>
            </w:pPr>
            <w:r w:rsidRPr="00EA6B05">
              <w:rPr>
                <w:b/>
                <w:bCs/>
              </w:rPr>
              <w:t>INTÄKTER</w:t>
            </w:r>
          </w:p>
        </w:tc>
        <w:tc>
          <w:tcPr>
            <w:tcW w:w="1134" w:type="dxa"/>
          </w:tcPr>
          <w:p w14:paraId="6176A4D3" w14:textId="71C31B74" w:rsidR="00EA6B05" w:rsidRPr="00EA6B05" w:rsidRDefault="00EA6B05" w:rsidP="00EA6B05">
            <w:pPr>
              <w:rPr>
                <w:b/>
                <w:bCs/>
              </w:rPr>
            </w:pPr>
            <w:r w:rsidRPr="00EA6B05">
              <w:rPr>
                <w:b/>
                <w:bCs/>
              </w:rPr>
              <w:t>Kr</w:t>
            </w:r>
          </w:p>
        </w:tc>
        <w:tc>
          <w:tcPr>
            <w:tcW w:w="284" w:type="dxa"/>
          </w:tcPr>
          <w:p w14:paraId="61F1676D" w14:textId="77777777" w:rsidR="00EA6B05" w:rsidRDefault="00EA6B05" w:rsidP="00EA6B05"/>
        </w:tc>
        <w:tc>
          <w:tcPr>
            <w:tcW w:w="2551" w:type="dxa"/>
          </w:tcPr>
          <w:p w14:paraId="3BAB7C91" w14:textId="067BE3AF" w:rsidR="00EA6B05" w:rsidRPr="00EA6B05" w:rsidRDefault="00EA6B05" w:rsidP="00EA6B05">
            <w:pPr>
              <w:rPr>
                <w:b/>
                <w:bCs/>
              </w:rPr>
            </w:pPr>
            <w:r w:rsidRPr="00EA6B05">
              <w:rPr>
                <w:b/>
                <w:bCs/>
              </w:rPr>
              <w:t>KOSTNADER</w:t>
            </w:r>
          </w:p>
        </w:tc>
        <w:tc>
          <w:tcPr>
            <w:tcW w:w="1418" w:type="dxa"/>
          </w:tcPr>
          <w:p w14:paraId="4BD54C11" w14:textId="3EE2667E" w:rsidR="00EA6B05" w:rsidRPr="00EA6B05" w:rsidRDefault="00EA6B05" w:rsidP="00EA6B05">
            <w:pPr>
              <w:rPr>
                <w:b/>
                <w:bCs/>
              </w:rPr>
            </w:pPr>
            <w:r w:rsidRPr="00EA6B05">
              <w:rPr>
                <w:b/>
                <w:bCs/>
              </w:rPr>
              <w:t>Kr</w:t>
            </w:r>
          </w:p>
        </w:tc>
      </w:tr>
      <w:tr w:rsidR="00EA6B05" w14:paraId="2641716B" w14:textId="50D3FD72" w:rsidTr="00231A97">
        <w:tc>
          <w:tcPr>
            <w:tcW w:w="3397" w:type="dxa"/>
          </w:tcPr>
          <w:p w14:paraId="1062CC24" w14:textId="79074DCF" w:rsidR="00EA6B05" w:rsidRDefault="00EA6B05" w:rsidP="00EA6B05">
            <w:r>
              <w:t>Ortrådet</w:t>
            </w:r>
          </w:p>
        </w:tc>
        <w:tc>
          <w:tcPr>
            <w:tcW w:w="1134" w:type="dxa"/>
          </w:tcPr>
          <w:p w14:paraId="393E4DF5" w14:textId="36943D5A" w:rsidR="00EA6B05" w:rsidRDefault="00EA6B05" w:rsidP="00EA6B05">
            <w:r>
              <w:t xml:space="preserve"> 8</w:t>
            </w:r>
            <w:r w:rsidR="00EC121D">
              <w:t>4</w:t>
            </w:r>
            <w:r>
              <w:t xml:space="preserve"> </w:t>
            </w:r>
            <w:r w:rsidR="00EC121D">
              <w:t>049</w:t>
            </w:r>
          </w:p>
        </w:tc>
        <w:tc>
          <w:tcPr>
            <w:tcW w:w="284" w:type="dxa"/>
          </w:tcPr>
          <w:p w14:paraId="433DD83E" w14:textId="77777777" w:rsidR="00EA6B05" w:rsidRDefault="00EA6B05" w:rsidP="00EA6B05"/>
        </w:tc>
        <w:tc>
          <w:tcPr>
            <w:tcW w:w="2551" w:type="dxa"/>
          </w:tcPr>
          <w:p w14:paraId="11B8EF8A" w14:textId="294FC1CA" w:rsidR="00EA6B05" w:rsidRDefault="00EA6B05" w:rsidP="00EA6B05">
            <w:r>
              <w:t>Scen</w:t>
            </w:r>
          </w:p>
        </w:tc>
        <w:tc>
          <w:tcPr>
            <w:tcW w:w="1418" w:type="dxa"/>
          </w:tcPr>
          <w:p w14:paraId="6FAECD03" w14:textId="59D8902A" w:rsidR="00EA6B05" w:rsidRDefault="0034275B" w:rsidP="00EA6B05">
            <w:r>
              <w:t xml:space="preserve"> 15 625</w:t>
            </w:r>
          </w:p>
        </w:tc>
      </w:tr>
      <w:tr w:rsidR="00EA6B05" w14:paraId="52FF8AB7" w14:textId="1FFBDAB0" w:rsidTr="00231A97">
        <w:tc>
          <w:tcPr>
            <w:tcW w:w="3397" w:type="dxa"/>
          </w:tcPr>
          <w:p w14:paraId="37A8DF4D" w14:textId="5F906269" w:rsidR="00EA6B05" w:rsidRDefault="00EA6B05" w:rsidP="00EA6B05">
            <w:r>
              <w:t>Tempo</w:t>
            </w:r>
          </w:p>
        </w:tc>
        <w:tc>
          <w:tcPr>
            <w:tcW w:w="1134" w:type="dxa"/>
          </w:tcPr>
          <w:p w14:paraId="648B671C" w14:textId="0EFA65BC" w:rsidR="00EA6B05" w:rsidRDefault="00EA6B05" w:rsidP="00EA6B05">
            <w:r>
              <w:t xml:space="preserve">   6 250</w:t>
            </w:r>
          </w:p>
        </w:tc>
        <w:tc>
          <w:tcPr>
            <w:tcW w:w="284" w:type="dxa"/>
          </w:tcPr>
          <w:p w14:paraId="54B8ADA8" w14:textId="77777777" w:rsidR="00EA6B05" w:rsidRDefault="00EA6B05" w:rsidP="00EA6B05"/>
        </w:tc>
        <w:tc>
          <w:tcPr>
            <w:tcW w:w="2551" w:type="dxa"/>
          </w:tcPr>
          <w:p w14:paraId="31D1EDFF" w14:textId="19B8360D" w:rsidR="00EA6B05" w:rsidRDefault="00EA6B05" w:rsidP="00EA6B05">
            <w:r>
              <w:t>Skärm</w:t>
            </w:r>
          </w:p>
        </w:tc>
        <w:tc>
          <w:tcPr>
            <w:tcW w:w="1418" w:type="dxa"/>
          </w:tcPr>
          <w:p w14:paraId="1C014950" w14:textId="79CFF9F0" w:rsidR="00EA6B05" w:rsidRDefault="0034275B" w:rsidP="00EA6B05">
            <w:r>
              <w:t xml:space="preserve"> 35 000</w:t>
            </w:r>
          </w:p>
        </w:tc>
      </w:tr>
      <w:tr w:rsidR="00EA6B05" w14:paraId="29044BFD" w14:textId="78663E74" w:rsidTr="00231A97">
        <w:tc>
          <w:tcPr>
            <w:tcW w:w="3397" w:type="dxa"/>
          </w:tcPr>
          <w:p w14:paraId="30797DC0" w14:textId="39B4CFCD" w:rsidR="00EA6B05" w:rsidRDefault="00EA6B05" w:rsidP="00EA6B05">
            <w:r>
              <w:t>Kinnarumma Pastorat</w:t>
            </w:r>
          </w:p>
        </w:tc>
        <w:tc>
          <w:tcPr>
            <w:tcW w:w="1134" w:type="dxa"/>
          </w:tcPr>
          <w:p w14:paraId="3FD9FE79" w14:textId="371D99B1" w:rsidR="00EA6B05" w:rsidRDefault="00EA6B05" w:rsidP="00EA6B05">
            <w:r>
              <w:t xml:space="preserve">   5 000 </w:t>
            </w:r>
          </w:p>
        </w:tc>
        <w:tc>
          <w:tcPr>
            <w:tcW w:w="284" w:type="dxa"/>
          </w:tcPr>
          <w:p w14:paraId="10D6EEEE" w14:textId="77777777" w:rsidR="00EA6B05" w:rsidRDefault="00EA6B05" w:rsidP="00EA6B05"/>
        </w:tc>
        <w:tc>
          <w:tcPr>
            <w:tcW w:w="2551" w:type="dxa"/>
          </w:tcPr>
          <w:p w14:paraId="7AD5A1A6" w14:textId="0B9F4CAF" w:rsidR="00EA6B05" w:rsidRDefault="00EA6B05" w:rsidP="00EA6B05">
            <w:proofErr w:type="spellStart"/>
            <w:proofErr w:type="gramStart"/>
            <w:r>
              <w:t>Ljud,ljus</w:t>
            </w:r>
            <w:proofErr w:type="spellEnd"/>
            <w:proofErr w:type="gramEnd"/>
          </w:p>
        </w:tc>
        <w:tc>
          <w:tcPr>
            <w:tcW w:w="1418" w:type="dxa"/>
          </w:tcPr>
          <w:p w14:paraId="0576D16B" w14:textId="1FDE0A23" w:rsidR="00EA6B05" w:rsidRDefault="0034275B" w:rsidP="00EA6B05">
            <w:r>
              <w:t xml:space="preserve"> 31 375</w:t>
            </w:r>
          </w:p>
        </w:tc>
      </w:tr>
      <w:tr w:rsidR="00EA6B05" w14:paraId="0258802A" w14:textId="3A4CB14A" w:rsidTr="00231A97">
        <w:tc>
          <w:tcPr>
            <w:tcW w:w="3397" w:type="dxa"/>
          </w:tcPr>
          <w:p w14:paraId="24E3EF32" w14:textId="5DC2D87D" w:rsidR="00EA6B05" w:rsidRDefault="00EA6B05" w:rsidP="00EA6B05">
            <w:r>
              <w:t>Viskaforshem</w:t>
            </w:r>
          </w:p>
        </w:tc>
        <w:tc>
          <w:tcPr>
            <w:tcW w:w="1134" w:type="dxa"/>
          </w:tcPr>
          <w:p w14:paraId="575C132D" w14:textId="059DDE37" w:rsidR="00EA6B05" w:rsidRDefault="00EA6B05" w:rsidP="00EA6B05">
            <w:r>
              <w:t xml:space="preserve">   5 000</w:t>
            </w:r>
          </w:p>
        </w:tc>
        <w:tc>
          <w:tcPr>
            <w:tcW w:w="284" w:type="dxa"/>
          </w:tcPr>
          <w:p w14:paraId="24D8EF67" w14:textId="77777777" w:rsidR="00EA6B05" w:rsidRDefault="00EA6B05" w:rsidP="00EA6B05"/>
        </w:tc>
        <w:tc>
          <w:tcPr>
            <w:tcW w:w="2551" w:type="dxa"/>
          </w:tcPr>
          <w:p w14:paraId="5E7364B7" w14:textId="6329F374" w:rsidR="00EA6B05" w:rsidRDefault="00EA6B05" w:rsidP="00EA6B05">
            <w:r>
              <w:t>Musiker</w:t>
            </w:r>
          </w:p>
        </w:tc>
        <w:tc>
          <w:tcPr>
            <w:tcW w:w="1418" w:type="dxa"/>
          </w:tcPr>
          <w:p w14:paraId="2B3A3F4C" w14:textId="2C1652E3" w:rsidR="00EA6B05" w:rsidRDefault="0034275B" w:rsidP="00EA6B05">
            <w:r>
              <w:t xml:space="preserve"> 35 394</w:t>
            </w:r>
          </w:p>
        </w:tc>
      </w:tr>
      <w:tr w:rsidR="00EA6B05" w14:paraId="44B5612D" w14:textId="749B1129" w:rsidTr="00231A97">
        <w:tc>
          <w:tcPr>
            <w:tcW w:w="3397" w:type="dxa"/>
          </w:tcPr>
          <w:p w14:paraId="1839846E" w14:textId="71C239E0" w:rsidR="00EA6B05" w:rsidRDefault="00EA6B05" w:rsidP="00EA6B05">
            <w:proofErr w:type="spellStart"/>
            <w:r>
              <w:t>LunaLife</w:t>
            </w:r>
            <w:proofErr w:type="spellEnd"/>
          </w:p>
        </w:tc>
        <w:tc>
          <w:tcPr>
            <w:tcW w:w="1134" w:type="dxa"/>
          </w:tcPr>
          <w:p w14:paraId="719A3A24" w14:textId="14629F54" w:rsidR="00EA6B05" w:rsidRDefault="00EA6B05" w:rsidP="00EA6B05">
            <w:r>
              <w:t xml:space="preserve">   2 000</w:t>
            </w:r>
          </w:p>
        </w:tc>
        <w:tc>
          <w:tcPr>
            <w:tcW w:w="284" w:type="dxa"/>
          </w:tcPr>
          <w:p w14:paraId="095F8230" w14:textId="77777777" w:rsidR="00EA6B05" w:rsidRDefault="00EA6B05" w:rsidP="00EA6B05"/>
        </w:tc>
        <w:tc>
          <w:tcPr>
            <w:tcW w:w="2551" w:type="dxa"/>
          </w:tcPr>
          <w:p w14:paraId="6AF331C8" w14:textId="0C2BBCDA" w:rsidR="00EA6B05" w:rsidRDefault="00EA6B05" w:rsidP="00EA6B05">
            <w:r>
              <w:t>Skate/DJ</w:t>
            </w:r>
          </w:p>
        </w:tc>
        <w:tc>
          <w:tcPr>
            <w:tcW w:w="1418" w:type="dxa"/>
          </w:tcPr>
          <w:p w14:paraId="7BEE47D4" w14:textId="03565B93" w:rsidR="00EA6B05" w:rsidRDefault="0034275B" w:rsidP="00EA6B05">
            <w:r>
              <w:t xml:space="preserve">   6 250</w:t>
            </w:r>
          </w:p>
        </w:tc>
      </w:tr>
      <w:tr w:rsidR="00EC121D" w14:paraId="3BEA3F17" w14:textId="77777777" w:rsidTr="00231A97">
        <w:tc>
          <w:tcPr>
            <w:tcW w:w="3397" w:type="dxa"/>
          </w:tcPr>
          <w:p w14:paraId="55EAD6FF" w14:textId="6DCD72C3" w:rsidR="00EC121D" w:rsidRDefault="00EC121D" w:rsidP="00EA6B05">
            <w:r>
              <w:t>Borås stad Publika möten</w:t>
            </w:r>
          </w:p>
        </w:tc>
        <w:tc>
          <w:tcPr>
            <w:tcW w:w="1134" w:type="dxa"/>
          </w:tcPr>
          <w:p w14:paraId="2D46C7BC" w14:textId="1F124910" w:rsidR="00EC121D" w:rsidRDefault="00EC121D" w:rsidP="00EA6B05">
            <w:r>
              <w:t xml:space="preserve">  50 000</w:t>
            </w:r>
          </w:p>
        </w:tc>
        <w:tc>
          <w:tcPr>
            <w:tcW w:w="284" w:type="dxa"/>
          </w:tcPr>
          <w:p w14:paraId="0F693BA3" w14:textId="77777777" w:rsidR="00EC121D" w:rsidRDefault="00EC121D" w:rsidP="00EA6B05"/>
        </w:tc>
        <w:tc>
          <w:tcPr>
            <w:tcW w:w="2551" w:type="dxa"/>
          </w:tcPr>
          <w:p w14:paraId="53218281" w14:textId="243ECDD4" w:rsidR="00EC121D" w:rsidRDefault="00EC121D" w:rsidP="00EA6B05">
            <w:r>
              <w:t xml:space="preserve">Marks </w:t>
            </w:r>
            <w:proofErr w:type="spellStart"/>
            <w:r>
              <w:t>Skateklubb</w:t>
            </w:r>
            <w:proofErr w:type="spellEnd"/>
          </w:p>
        </w:tc>
        <w:tc>
          <w:tcPr>
            <w:tcW w:w="1418" w:type="dxa"/>
          </w:tcPr>
          <w:p w14:paraId="479861BC" w14:textId="333EC8CA" w:rsidR="00EC121D" w:rsidRDefault="00EC121D" w:rsidP="00EA6B05">
            <w:r>
              <w:t xml:space="preserve">   3 000</w:t>
            </w:r>
          </w:p>
        </w:tc>
      </w:tr>
      <w:tr w:rsidR="00EA6B05" w14:paraId="5C8D611E" w14:textId="614C2609" w:rsidTr="00231A97">
        <w:tc>
          <w:tcPr>
            <w:tcW w:w="3397" w:type="dxa"/>
          </w:tcPr>
          <w:p w14:paraId="65263A5D" w14:textId="4498CC10" w:rsidR="00EA6B05" w:rsidRPr="00EA6B05" w:rsidRDefault="00EA6B05" w:rsidP="00EA6B05">
            <w:pPr>
              <w:rPr>
                <w:b/>
                <w:bCs/>
              </w:rPr>
            </w:pPr>
            <w:r w:rsidRPr="00EA6B05">
              <w:rPr>
                <w:b/>
                <w:bCs/>
              </w:rPr>
              <w:t>SUMMA</w:t>
            </w:r>
          </w:p>
        </w:tc>
        <w:tc>
          <w:tcPr>
            <w:tcW w:w="1134" w:type="dxa"/>
          </w:tcPr>
          <w:p w14:paraId="0699FD0C" w14:textId="56317D3C" w:rsidR="00EA6B05" w:rsidRPr="00EA6B05" w:rsidRDefault="00EA6B05" w:rsidP="00EA6B05">
            <w:pPr>
              <w:rPr>
                <w:b/>
                <w:bCs/>
              </w:rPr>
            </w:pPr>
            <w:r w:rsidRPr="00EA6B05">
              <w:rPr>
                <w:b/>
                <w:bCs/>
              </w:rPr>
              <w:t>1</w:t>
            </w:r>
            <w:r w:rsidR="0034275B">
              <w:rPr>
                <w:b/>
                <w:bCs/>
              </w:rPr>
              <w:t>5</w:t>
            </w:r>
            <w:r w:rsidR="00EC121D">
              <w:rPr>
                <w:b/>
                <w:bCs/>
              </w:rPr>
              <w:t>2 299</w:t>
            </w:r>
          </w:p>
        </w:tc>
        <w:tc>
          <w:tcPr>
            <w:tcW w:w="284" w:type="dxa"/>
          </w:tcPr>
          <w:p w14:paraId="303F2BCB" w14:textId="77777777" w:rsidR="00EA6B05" w:rsidRPr="00EA6B05" w:rsidRDefault="00EA6B05" w:rsidP="00EA6B05">
            <w:pPr>
              <w:rPr>
                <w:b/>
                <w:bCs/>
              </w:rPr>
            </w:pPr>
          </w:p>
        </w:tc>
        <w:tc>
          <w:tcPr>
            <w:tcW w:w="2551" w:type="dxa"/>
          </w:tcPr>
          <w:p w14:paraId="154C62F1" w14:textId="1BF847B5" w:rsidR="00EA6B05" w:rsidRPr="00EA6B05" w:rsidRDefault="00EA6B05" w:rsidP="00EA6B05">
            <w:r w:rsidRPr="00EA6B05">
              <w:t>Mat Florida</w:t>
            </w:r>
          </w:p>
        </w:tc>
        <w:tc>
          <w:tcPr>
            <w:tcW w:w="1418" w:type="dxa"/>
          </w:tcPr>
          <w:p w14:paraId="415C0CB9" w14:textId="2DCEF05D" w:rsidR="00EA6B05" w:rsidRPr="0034275B" w:rsidRDefault="0034275B" w:rsidP="00EA6B05">
            <w:r w:rsidRPr="0034275B">
              <w:t xml:space="preserve">   2 350</w:t>
            </w:r>
          </w:p>
        </w:tc>
      </w:tr>
      <w:tr w:rsidR="00EA6B05" w14:paraId="34672E24" w14:textId="77777777" w:rsidTr="00231A97">
        <w:tc>
          <w:tcPr>
            <w:tcW w:w="3397" w:type="dxa"/>
          </w:tcPr>
          <w:p w14:paraId="3DE01C5B" w14:textId="10821881" w:rsidR="00EA6B05" w:rsidRPr="00EA6B05" w:rsidRDefault="00EA6B05" w:rsidP="00EA6B05">
            <w:pPr>
              <w:rPr>
                <w:b/>
                <w:bCs/>
              </w:rPr>
            </w:pPr>
          </w:p>
        </w:tc>
        <w:tc>
          <w:tcPr>
            <w:tcW w:w="1134" w:type="dxa"/>
          </w:tcPr>
          <w:p w14:paraId="59ACA6CC" w14:textId="77777777" w:rsidR="00EA6B05" w:rsidRPr="00EA6B05" w:rsidRDefault="00EA6B05" w:rsidP="00EA6B05">
            <w:pPr>
              <w:rPr>
                <w:b/>
                <w:bCs/>
              </w:rPr>
            </w:pPr>
          </w:p>
        </w:tc>
        <w:tc>
          <w:tcPr>
            <w:tcW w:w="284" w:type="dxa"/>
          </w:tcPr>
          <w:p w14:paraId="4F87D4D9" w14:textId="77777777" w:rsidR="00EA6B05" w:rsidRPr="00EA6B05" w:rsidRDefault="00EA6B05" w:rsidP="00EA6B05">
            <w:pPr>
              <w:rPr>
                <w:b/>
                <w:bCs/>
              </w:rPr>
            </w:pPr>
          </w:p>
        </w:tc>
        <w:tc>
          <w:tcPr>
            <w:tcW w:w="2551" w:type="dxa"/>
          </w:tcPr>
          <w:p w14:paraId="28FD6286" w14:textId="53E365F3" w:rsidR="00EA6B05" w:rsidRPr="00EA6B05" w:rsidRDefault="00EA6B05" w:rsidP="00EA6B05">
            <w:r>
              <w:t>Godis</w:t>
            </w:r>
            <w:r w:rsidR="0034275B">
              <w:t xml:space="preserve"> </w:t>
            </w:r>
            <w:proofErr w:type="spellStart"/>
            <w:r w:rsidR="0034275B">
              <w:t>m.m.</w:t>
            </w:r>
            <w:r>
              <w:t>Tempo</w:t>
            </w:r>
            <w:proofErr w:type="spellEnd"/>
          </w:p>
        </w:tc>
        <w:tc>
          <w:tcPr>
            <w:tcW w:w="1418" w:type="dxa"/>
          </w:tcPr>
          <w:p w14:paraId="1BB9726B" w14:textId="7D9E3F28" w:rsidR="00EA6B05" w:rsidRPr="0034275B" w:rsidRDefault="0034275B" w:rsidP="00EA6B05">
            <w:r>
              <w:rPr>
                <w:b/>
                <w:bCs/>
              </w:rPr>
              <w:t xml:space="preserve">   </w:t>
            </w:r>
            <w:r w:rsidRPr="0034275B">
              <w:t xml:space="preserve">2 250  </w:t>
            </w:r>
          </w:p>
        </w:tc>
      </w:tr>
      <w:tr w:rsidR="00EA6B05" w14:paraId="0706D679" w14:textId="77777777" w:rsidTr="00231A97">
        <w:tc>
          <w:tcPr>
            <w:tcW w:w="3397" w:type="dxa"/>
          </w:tcPr>
          <w:p w14:paraId="4E659FAA" w14:textId="77777777" w:rsidR="00EA6B05" w:rsidRPr="00EA6B05" w:rsidRDefault="00EA6B05" w:rsidP="00EA6B05">
            <w:pPr>
              <w:rPr>
                <w:b/>
                <w:bCs/>
              </w:rPr>
            </w:pPr>
          </w:p>
        </w:tc>
        <w:tc>
          <w:tcPr>
            <w:tcW w:w="1134" w:type="dxa"/>
          </w:tcPr>
          <w:p w14:paraId="2BAB121A" w14:textId="77777777" w:rsidR="00EA6B05" w:rsidRPr="00EA6B05" w:rsidRDefault="00EA6B05" w:rsidP="00EA6B05">
            <w:pPr>
              <w:rPr>
                <w:b/>
                <w:bCs/>
              </w:rPr>
            </w:pPr>
          </w:p>
        </w:tc>
        <w:tc>
          <w:tcPr>
            <w:tcW w:w="284" w:type="dxa"/>
          </w:tcPr>
          <w:p w14:paraId="5CE24503" w14:textId="77777777" w:rsidR="00EA6B05" w:rsidRPr="00EA6B05" w:rsidRDefault="00EA6B05" w:rsidP="00EA6B05">
            <w:pPr>
              <w:rPr>
                <w:b/>
                <w:bCs/>
              </w:rPr>
            </w:pPr>
          </w:p>
        </w:tc>
        <w:tc>
          <w:tcPr>
            <w:tcW w:w="2551" w:type="dxa"/>
          </w:tcPr>
          <w:p w14:paraId="6F7E6E8F" w14:textId="4F58461B" w:rsidR="00EA6B05" w:rsidRPr="00EA6B05" w:rsidRDefault="0034275B" w:rsidP="00EA6B05">
            <w:r>
              <w:t>Blommor Wedbergs</w:t>
            </w:r>
          </w:p>
        </w:tc>
        <w:tc>
          <w:tcPr>
            <w:tcW w:w="1418" w:type="dxa"/>
          </w:tcPr>
          <w:p w14:paraId="6064686C" w14:textId="06B1C3E8" w:rsidR="00EA6B05" w:rsidRPr="0034275B" w:rsidRDefault="0034275B" w:rsidP="00EA6B05">
            <w:r>
              <w:rPr>
                <w:b/>
                <w:bCs/>
              </w:rPr>
              <w:t xml:space="preserve">      </w:t>
            </w:r>
            <w:r w:rsidRPr="0034275B">
              <w:t>800</w:t>
            </w:r>
          </w:p>
        </w:tc>
      </w:tr>
      <w:tr w:rsidR="00EA6B05" w14:paraId="6AEC2600" w14:textId="77777777" w:rsidTr="00231A97">
        <w:tc>
          <w:tcPr>
            <w:tcW w:w="3397" w:type="dxa"/>
          </w:tcPr>
          <w:p w14:paraId="4614CE2B" w14:textId="77777777" w:rsidR="00EA6B05" w:rsidRPr="00EA6B05" w:rsidRDefault="00EA6B05" w:rsidP="00EA6B05">
            <w:pPr>
              <w:rPr>
                <w:b/>
                <w:bCs/>
              </w:rPr>
            </w:pPr>
          </w:p>
        </w:tc>
        <w:tc>
          <w:tcPr>
            <w:tcW w:w="1134" w:type="dxa"/>
          </w:tcPr>
          <w:p w14:paraId="27361D31" w14:textId="77777777" w:rsidR="00EA6B05" w:rsidRPr="00EA6B05" w:rsidRDefault="00EA6B05" w:rsidP="00EA6B05">
            <w:pPr>
              <w:rPr>
                <w:b/>
                <w:bCs/>
              </w:rPr>
            </w:pPr>
          </w:p>
        </w:tc>
        <w:tc>
          <w:tcPr>
            <w:tcW w:w="284" w:type="dxa"/>
          </w:tcPr>
          <w:p w14:paraId="620AA4E9" w14:textId="77777777" w:rsidR="00EA6B05" w:rsidRPr="00EA6B05" w:rsidRDefault="00EA6B05" w:rsidP="00EA6B05">
            <w:pPr>
              <w:rPr>
                <w:b/>
                <w:bCs/>
              </w:rPr>
            </w:pPr>
          </w:p>
        </w:tc>
        <w:tc>
          <w:tcPr>
            <w:tcW w:w="2551" w:type="dxa"/>
          </w:tcPr>
          <w:p w14:paraId="4D655CC1" w14:textId="2A546E08" w:rsidR="00EA6B05" w:rsidRPr="00EA6B05" w:rsidRDefault="0034275B" w:rsidP="00EA6B05">
            <w:r>
              <w:t>Vakt</w:t>
            </w:r>
          </w:p>
        </w:tc>
        <w:tc>
          <w:tcPr>
            <w:tcW w:w="1418" w:type="dxa"/>
          </w:tcPr>
          <w:p w14:paraId="44A43759" w14:textId="7697D163" w:rsidR="00EA6B05" w:rsidRPr="0034275B" w:rsidRDefault="0034275B" w:rsidP="00EA6B05">
            <w:r w:rsidRPr="0034275B">
              <w:t xml:space="preserve">   3 942</w:t>
            </w:r>
          </w:p>
        </w:tc>
      </w:tr>
      <w:tr w:rsidR="0034275B" w14:paraId="00575974" w14:textId="77777777" w:rsidTr="00231A97">
        <w:tc>
          <w:tcPr>
            <w:tcW w:w="3397" w:type="dxa"/>
          </w:tcPr>
          <w:p w14:paraId="33CEB95F" w14:textId="77777777" w:rsidR="0034275B" w:rsidRPr="00EA6B05" w:rsidRDefault="0034275B" w:rsidP="00EA6B05">
            <w:pPr>
              <w:rPr>
                <w:b/>
                <w:bCs/>
              </w:rPr>
            </w:pPr>
          </w:p>
        </w:tc>
        <w:tc>
          <w:tcPr>
            <w:tcW w:w="1134" w:type="dxa"/>
          </w:tcPr>
          <w:p w14:paraId="1CAA3852" w14:textId="77777777" w:rsidR="0034275B" w:rsidRPr="00EA6B05" w:rsidRDefault="0034275B" w:rsidP="00EA6B05">
            <w:pPr>
              <w:rPr>
                <w:b/>
                <w:bCs/>
              </w:rPr>
            </w:pPr>
          </w:p>
        </w:tc>
        <w:tc>
          <w:tcPr>
            <w:tcW w:w="284" w:type="dxa"/>
          </w:tcPr>
          <w:p w14:paraId="493F6E37" w14:textId="77777777" w:rsidR="0034275B" w:rsidRPr="00EA6B05" w:rsidRDefault="0034275B" w:rsidP="00EA6B05">
            <w:pPr>
              <w:rPr>
                <w:b/>
                <w:bCs/>
              </w:rPr>
            </w:pPr>
          </w:p>
        </w:tc>
        <w:tc>
          <w:tcPr>
            <w:tcW w:w="2551" w:type="dxa"/>
          </w:tcPr>
          <w:p w14:paraId="21741850" w14:textId="4E810D14" w:rsidR="0034275B" w:rsidRDefault="0034275B" w:rsidP="00EA6B05">
            <w:r>
              <w:t>Hoppborg</w:t>
            </w:r>
          </w:p>
        </w:tc>
        <w:tc>
          <w:tcPr>
            <w:tcW w:w="1418" w:type="dxa"/>
          </w:tcPr>
          <w:p w14:paraId="7DD570DA" w14:textId="657D3AA0" w:rsidR="0034275B" w:rsidRPr="0034275B" w:rsidRDefault="0034275B" w:rsidP="00EA6B05">
            <w:r w:rsidRPr="0034275B">
              <w:t xml:space="preserve">  </w:t>
            </w:r>
            <w:r>
              <w:t xml:space="preserve"> 8 500</w:t>
            </w:r>
          </w:p>
        </w:tc>
      </w:tr>
      <w:tr w:rsidR="0034275B" w14:paraId="41782B09" w14:textId="77777777" w:rsidTr="00231A97">
        <w:tc>
          <w:tcPr>
            <w:tcW w:w="3397" w:type="dxa"/>
          </w:tcPr>
          <w:p w14:paraId="3422BB07" w14:textId="77777777" w:rsidR="0034275B" w:rsidRPr="00EA6B05" w:rsidRDefault="0034275B" w:rsidP="00EA6B05">
            <w:pPr>
              <w:rPr>
                <w:b/>
                <w:bCs/>
              </w:rPr>
            </w:pPr>
          </w:p>
        </w:tc>
        <w:tc>
          <w:tcPr>
            <w:tcW w:w="1134" w:type="dxa"/>
          </w:tcPr>
          <w:p w14:paraId="336DDDC6" w14:textId="77777777" w:rsidR="0034275B" w:rsidRPr="00EA6B05" w:rsidRDefault="0034275B" w:rsidP="00EA6B05">
            <w:pPr>
              <w:rPr>
                <w:b/>
                <w:bCs/>
              </w:rPr>
            </w:pPr>
          </w:p>
        </w:tc>
        <w:tc>
          <w:tcPr>
            <w:tcW w:w="284" w:type="dxa"/>
          </w:tcPr>
          <w:p w14:paraId="18E1D3CB" w14:textId="77777777" w:rsidR="0034275B" w:rsidRPr="00EA6B05" w:rsidRDefault="0034275B" w:rsidP="00EA6B05">
            <w:pPr>
              <w:rPr>
                <w:b/>
                <w:bCs/>
              </w:rPr>
            </w:pPr>
          </w:p>
        </w:tc>
        <w:tc>
          <w:tcPr>
            <w:tcW w:w="2551" w:type="dxa"/>
          </w:tcPr>
          <w:p w14:paraId="2A86C493" w14:textId="1D3260A7" w:rsidR="0034275B" w:rsidRDefault="0034275B" w:rsidP="00EA6B05">
            <w:r>
              <w:t>Polistillstånd</w:t>
            </w:r>
          </w:p>
        </w:tc>
        <w:tc>
          <w:tcPr>
            <w:tcW w:w="1418" w:type="dxa"/>
          </w:tcPr>
          <w:p w14:paraId="0F300D3A" w14:textId="097A754C" w:rsidR="0034275B" w:rsidRPr="0034275B" w:rsidRDefault="0034275B" w:rsidP="00EA6B05">
            <w:r w:rsidRPr="0034275B">
              <w:t xml:space="preserve">       870</w:t>
            </w:r>
          </w:p>
        </w:tc>
      </w:tr>
      <w:tr w:rsidR="0034275B" w14:paraId="7E152D08" w14:textId="77777777" w:rsidTr="00231A97">
        <w:tc>
          <w:tcPr>
            <w:tcW w:w="3397" w:type="dxa"/>
          </w:tcPr>
          <w:p w14:paraId="3EC1664E" w14:textId="77777777" w:rsidR="0034275B" w:rsidRPr="00EA6B05" w:rsidRDefault="0034275B" w:rsidP="00EA6B05">
            <w:pPr>
              <w:rPr>
                <w:b/>
                <w:bCs/>
              </w:rPr>
            </w:pPr>
          </w:p>
        </w:tc>
        <w:tc>
          <w:tcPr>
            <w:tcW w:w="1134" w:type="dxa"/>
          </w:tcPr>
          <w:p w14:paraId="1C7EA1D8" w14:textId="77777777" w:rsidR="0034275B" w:rsidRPr="00EA6B05" w:rsidRDefault="0034275B" w:rsidP="00EA6B05">
            <w:pPr>
              <w:rPr>
                <w:b/>
                <w:bCs/>
              </w:rPr>
            </w:pPr>
          </w:p>
        </w:tc>
        <w:tc>
          <w:tcPr>
            <w:tcW w:w="284" w:type="dxa"/>
          </w:tcPr>
          <w:p w14:paraId="41139756" w14:textId="77777777" w:rsidR="0034275B" w:rsidRPr="00EA6B05" w:rsidRDefault="0034275B" w:rsidP="00EA6B05">
            <w:pPr>
              <w:rPr>
                <w:b/>
                <w:bCs/>
              </w:rPr>
            </w:pPr>
          </w:p>
        </w:tc>
        <w:tc>
          <w:tcPr>
            <w:tcW w:w="2551" w:type="dxa"/>
          </w:tcPr>
          <w:p w14:paraId="27A19D1A" w14:textId="514E0CC4" w:rsidR="0034275B" w:rsidRDefault="0034275B" w:rsidP="00EA6B05">
            <w:r>
              <w:t>Efterfest</w:t>
            </w:r>
            <w:r w:rsidR="00D80FCB">
              <w:t xml:space="preserve"> och diverse</w:t>
            </w:r>
          </w:p>
        </w:tc>
        <w:tc>
          <w:tcPr>
            <w:tcW w:w="1418" w:type="dxa"/>
          </w:tcPr>
          <w:p w14:paraId="7E14C6A2" w14:textId="2CB8B6BC" w:rsidR="0034275B" w:rsidRPr="0034275B" w:rsidRDefault="0034275B" w:rsidP="00EA6B05">
            <w:r w:rsidRPr="0034275B">
              <w:t xml:space="preserve">    </w:t>
            </w:r>
            <w:r w:rsidR="00D80FCB">
              <w:t>7 043</w:t>
            </w:r>
          </w:p>
        </w:tc>
      </w:tr>
      <w:tr w:rsidR="00D80FCB" w14:paraId="6A50F263" w14:textId="77777777" w:rsidTr="00231A97">
        <w:tc>
          <w:tcPr>
            <w:tcW w:w="3397" w:type="dxa"/>
          </w:tcPr>
          <w:p w14:paraId="2E1BE9A0" w14:textId="77777777" w:rsidR="00D80FCB" w:rsidRPr="00EA6B05" w:rsidRDefault="00D80FCB" w:rsidP="00EA6B05">
            <w:pPr>
              <w:rPr>
                <w:b/>
                <w:bCs/>
              </w:rPr>
            </w:pPr>
          </w:p>
        </w:tc>
        <w:tc>
          <w:tcPr>
            <w:tcW w:w="1134" w:type="dxa"/>
          </w:tcPr>
          <w:p w14:paraId="7FDE5CCA" w14:textId="77777777" w:rsidR="00D80FCB" w:rsidRPr="00EA6B05" w:rsidRDefault="00D80FCB" w:rsidP="00EA6B05">
            <w:pPr>
              <w:rPr>
                <w:b/>
                <w:bCs/>
              </w:rPr>
            </w:pPr>
          </w:p>
        </w:tc>
        <w:tc>
          <w:tcPr>
            <w:tcW w:w="284" w:type="dxa"/>
          </w:tcPr>
          <w:p w14:paraId="109A9E08" w14:textId="77777777" w:rsidR="00D80FCB" w:rsidRPr="00EA6B05" w:rsidRDefault="00D80FCB" w:rsidP="00EA6B05">
            <w:pPr>
              <w:rPr>
                <w:b/>
                <w:bCs/>
              </w:rPr>
            </w:pPr>
          </w:p>
        </w:tc>
        <w:tc>
          <w:tcPr>
            <w:tcW w:w="2551" w:type="dxa"/>
          </w:tcPr>
          <w:p w14:paraId="16AD5B12" w14:textId="0BBA1460" w:rsidR="00D80FCB" w:rsidRPr="00D80FCB" w:rsidRDefault="00D80FCB" w:rsidP="00EA6B05">
            <w:pPr>
              <w:rPr>
                <w:b/>
                <w:bCs/>
              </w:rPr>
            </w:pPr>
            <w:r w:rsidRPr="00D80FCB">
              <w:rPr>
                <w:b/>
                <w:bCs/>
              </w:rPr>
              <w:t>SUMMA</w:t>
            </w:r>
          </w:p>
        </w:tc>
        <w:tc>
          <w:tcPr>
            <w:tcW w:w="1418" w:type="dxa"/>
          </w:tcPr>
          <w:p w14:paraId="138B83EE" w14:textId="3082ADB3" w:rsidR="00D80FCB" w:rsidRPr="00D80FCB" w:rsidRDefault="00D80FCB" w:rsidP="00EA6B05">
            <w:pPr>
              <w:rPr>
                <w:b/>
                <w:bCs/>
              </w:rPr>
            </w:pPr>
            <w:r w:rsidRPr="00D80FCB">
              <w:rPr>
                <w:b/>
                <w:bCs/>
              </w:rPr>
              <w:t xml:space="preserve">152 </w:t>
            </w:r>
            <w:r w:rsidR="00EC121D">
              <w:rPr>
                <w:b/>
                <w:bCs/>
              </w:rPr>
              <w:t>2</w:t>
            </w:r>
            <w:r w:rsidRPr="00D80FCB">
              <w:rPr>
                <w:b/>
                <w:bCs/>
              </w:rPr>
              <w:t>99</w:t>
            </w:r>
          </w:p>
        </w:tc>
      </w:tr>
    </w:tbl>
    <w:p w14:paraId="395ADF5B" w14:textId="6E376DFD" w:rsidR="00B540B8" w:rsidRDefault="00B540B8"/>
    <w:p w14:paraId="588415D7" w14:textId="77777777" w:rsidR="00231A97" w:rsidRDefault="00231A97">
      <w:pPr>
        <w:rPr>
          <w:b/>
          <w:bCs/>
          <w:i/>
          <w:iCs/>
        </w:rPr>
      </w:pPr>
    </w:p>
    <w:p w14:paraId="5973FDC6" w14:textId="77777777" w:rsidR="00231A97" w:rsidRDefault="00231A97">
      <w:pPr>
        <w:rPr>
          <w:b/>
          <w:bCs/>
          <w:i/>
          <w:iCs/>
        </w:rPr>
      </w:pPr>
    </w:p>
    <w:p w14:paraId="6CFE2D2A" w14:textId="77777777" w:rsidR="00231A97" w:rsidRDefault="00231A97">
      <w:pPr>
        <w:rPr>
          <w:b/>
          <w:bCs/>
          <w:i/>
          <w:iCs/>
        </w:rPr>
      </w:pPr>
    </w:p>
    <w:p w14:paraId="184CFFD0" w14:textId="77777777" w:rsidR="00231A97" w:rsidRDefault="00231A97">
      <w:pPr>
        <w:rPr>
          <w:b/>
          <w:bCs/>
          <w:i/>
          <w:iCs/>
        </w:rPr>
      </w:pPr>
    </w:p>
    <w:p w14:paraId="2B1A47F2" w14:textId="77777777" w:rsidR="00231A97" w:rsidRDefault="00231A97">
      <w:pPr>
        <w:rPr>
          <w:b/>
          <w:bCs/>
          <w:i/>
          <w:iCs/>
        </w:rPr>
      </w:pPr>
    </w:p>
    <w:p w14:paraId="78BBBB10" w14:textId="77777777" w:rsidR="00231A97" w:rsidRDefault="00231A97">
      <w:pPr>
        <w:rPr>
          <w:b/>
          <w:bCs/>
          <w:i/>
          <w:iCs/>
        </w:rPr>
      </w:pPr>
    </w:p>
    <w:p w14:paraId="23A87BE8" w14:textId="77777777" w:rsidR="00231A97" w:rsidRDefault="00231A97">
      <w:pPr>
        <w:rPr>
          <w:b/>
          <w:bCs/>
          <w:i/>
          <w:iCs/>
        </w:rPr>
      </w:pPr>
    </w:p>
    <w:p w14:paraId="31CFE81E" w14:textId="77777777" w:rsidR="00231A97" w:rsidRDefault="00231A97">
      <w:pPr>
        <w:rPr>
          <w:b/>
          <w:bCs/>
          <w:i/>
          <w:iCs/>
        </w:rPr>
      </w:pPr>
    </w:p>
    <w:p w14:paraId="367B5F4A" w14:textId="77777777" w:rsidR="00231A97" w:rsidRDefault="00231A97">
      <w:pPr>
        <w:rPr>
          <w:b/>
          <w:bCs/>
          <w:i/>
          <w:iCs/>
        </w:rPr>
      </w:pPr>
    </w:p>
    <w:p w14:paraId="3C533F33" w14:textId="77777777" w:rsidR="00231A97" w:rsidRDefault="00231A97">
      <w:pPr>
        <w:rPr>
          <w:b/>
          <w:bCs/>
          <w:i/>
          <w:iCs/>
        </w:rPr>
      </w:pPr>
    </w:p>
    <w:p w14:paraId="506DC154" w14:textId="77777777" w:rsidR="00231A97" w:rsidRDefault="00231A97">
      <w:pPr>
        <w:rPr>
          <w:b/>
          <w:bCs/>
          <w:i/>
          <w:iCs/>
        </w:rPr>
      </w:pPr>
    </w:p>
    <w:p w14:paraId="672307E9" w14:textId="77777777" w:rsidR="00231A97" w:rsidRDefault="00231A97">
      <w:pPr>
        <w:rPr>
          <w:b/>
          <w:bCs/>
          <w:i/>
          <w:iCs/>
        </w:rPr>
      </w:pPr>
    </w:p>
    <w:p w14:paraId="5F836B22" w14:textId="1D9E90BB" w:rsidR="00B540B8" w:rsidRPr="00EC121D" w:rsidRDefault="00B540B8">
      <w:pPr>
        <w:rPr>
          <w:b/>
          <w:bCs/>
          <w:i/>
          <w:iCs/>
        </w:rPr>
      </w:pPr>
      <w:r w:rsidRPr="00EC121D">
        <w:rPr>
          <w:b/>
          <w:bCs/>
          <w:i/>
          <w:iCs/>
        </w:rPr>
        <w:t>Ekonomiska sammanställning avseende Julmarknaden</w:t>
      </w:r>
    </w:p>
    <w:p w14:paraId="292DFE5F" w14:textId="2A3D33D9" w:rsidR="00EC121D" w:rsidRDefault="00EC121D"/>
    <w:tbl>
      <w:tblPr>
        <w:tblStyle w:val="Tabellrutnt"/>
        <w:tblW w:w="0" w:type="auto"/>
        <w:tblLook w:val="04A0" w:firstRow="1" w:lastRow="0" w:firstColumn="1" w:lastColumn="0" w:noHBand="0" w:noVBand="1"/>
      </w:tblPr>
      <w:tblGrid>
        <w:gridCol w:w="3397"/>
        <w:gridCol w:w="1134"/>
        <w:gridCol w:w="284"/>
        <w:gridCol w:w="2551"/>
        <w:gridCol w:w="1418"/>
      </w:tblGrid>
      <w:tr w:rsidR="00231A97" w14:paraId="1C316AF0" w14:textId="77777777" w:rsidTr="00231A97">
        <w:tc>
          <w:tcPr>
            <w:tcW w:w="3397" w:type="dxa"/>
          </w:tcPr>
          <w:p w14:paraId="768C39C7" w14:textId="58125B60" w:rsidR="00231A97" w:rsidRPr="00231A97" w:rsidRDefault="00231A97">
            <w:pPr>
              <w:rPr>
                <w:b/>
                <w:bCs/>
              </w:rPr>
            </w:pPr>
            <w:r w:rsidRPr="00231A97">
              <w:rPr>
                <w:b/>
                <w:bCs/>
              </w:rPr>
              <w:t>INTÄKTER</w:t>
            </w:r>
          </w:p>
        </w:tc>
        <w:tc>
          <w:tcPr>
            <w:tcW w:w="1134" w:type="dxa"/>
          </w:tcPr>
          <w:p w14:paraId="7C9190B5" w14:textId="16F52402" w:rsidR="00231A97" w:rsidRPr="00231A97" w:rsidRDefault="00231A97">
            <w:pPr>
              <w:rPr>
                <w:b/>
                <w:bCs/>
              </w:rPr>
            </w:pPr>
            <w:r w:rsidRPr="00231A97">
              <w:rPr>
                <w:b/>
                <w:bCs/>
              </w:rPr>
              <w:t>Kr</w:t>
            </w:r>
          </w:p>
        </w:tc>
        <w:tc>
          <w:tcPr>
            <w:tcW w:w="284" w:type="dxa"/>
          </w:tcPr>
          <w:p w14:paraId="7769750C" w14:textId="77777777" w:rsidR="00231A97" w:rsidRPr="00231A97" w:rsidRDefault="00231A97">
            <w:pPr>
              <w:rPr>
                <w:b/>
                <w:bCs/>
              </w:rPr>
            </w:pPr>
          </w:p>
        </w:tc>
        <w:tc>
          <w:tcPr>
            <w:tcW w:w="2551" w:type="dxa"/>
          </w:tcPr>
          <w:p w14:paraId="23BC52F5" w14:textId="4D2FA092" w:rsidR="00231A97" w:rsidRPr="00231A97" w:rsidRDefault="00231A97">
            <w:pPr>
              <w:rPr>
                <w:b/>
                <w:bCs/>
              </w:rPr>
            </w:pPr>
            <w:r w:rsidRPr="00231A97">
              <w:rPr>
                <w:b/>
                <w:bCs/>
              </w:rPr>
              <w:t>KOSTNADER</w:t>
            </w:r>
          </w:p>
        </w:tc>
        <w:tc>
          <w:tcPr>
            <w:tcW w:w="1418" w:type="dxa"/>
          </w:tcPr>
          <w:p w14:paraId="0AC755C0" w14:textId="40E4474F" w:rsidR="00231A97" w:rsidRPr="00231A97" w:rsidRDefault="00231A97">
            <w:pPr>
              <w:rPr>
                <w:b/>
                <w:bCs/>
              </w:rPr>
            </w:pPr>
            <w:r w:rsidRPr="00231A97">
              <w:rPr>
                <w:b/>
                <w:bCs/>
              </w:rPr>
              <w:t>Kr</w:t>
            </w:r>
          </w:p>
        </w:tc>
      </w:tr>
      <w:tr w:rsidR="00231A97" w14:paraId="436FC43F" w14:textId="77777777" w:rsidTr="00231A97">
        <w:tc>
          <w:tcPr>
            <w:tcW w:w="3397" w:type="dxa"/>
          </w:tcPr>
          <w:p w14:paraId="2EE037E7" w14:textId="1B243F90" w:rsidR="00231A97" w:rsidRDefault="00231A97">
            <w:r>
              <w:t>Viskaforshem</w:t>
            </w:r>
          </w:p>
        </w:tc>
        <w:tc>
          <w:tcPr>
            <w:tcW w:w="1134" w:type="dxa"/>
          </w:tcPr>
          <w:p w14:paraId="6ACD7407" w14:textId="5D29125A" w:rsidR="00231A97" w:rsidRDefault="00231A97">
            <w:r>
              <w:t xml:space="preserve"> 3 700</w:t>
            </w:r>
          </w:p>
        </w:tc>
        <w:tc>
          <w:tcPr>
            <w:tcW w:w="284" w:type="dxa"/>
          </w:tcPr>
          <w:p w14:paraId="66E92BF3" w14:textId="77777777" w:rsidR="00231A97" w:rsidRDefault="00231A97"/>
        </w:tc>
        <w:tc>
          <w:tcPr>
            <w:tcW w:w="2551" w:type="dxa"/>
          </w:tcPr>
          <w:p w14:paraId="1A47E96A" w14:textId="41FC5BFE" w:rsidR="00231A97" w:rsidRDefault="00231A97">
            <w:r>
              <w:t>Scenbygge</w:t>
            </w:r>
          </w:p>
        </w:tc>
        <w:tc>
          <w:tcPr>
            <w:tcW w:w="1418" w:type="dxa"/>
          </w:tcPr>
          <w:p w14:paraId="53D23CB5" w14:textId="5EBC6C98" w:rsidR="00231A97" w:rsidRDefault="00231A97">
            <w:r>
              <w:t>12 500</w:t>
            </w:r>
          </w:p>
        </w:tc>
      </w:tr>
      <w:tr w:rsidR="00231A97" w14:paraId="0F58253E" w14:textId="77777777" w:rsidTr="00231A97">
        <w:tc>
          <w:tcPr>
            <w:tcW w:w="3397" w:type="dxa"/>
          </w:tcPr>
          <w:p w14:paraId="31C86C38" w14:textId="100A5897" w:rsidR="00231A97" w:rsidRDefault="00231A97">
            <w:r>
              <w:t>Tempo</w:t>
            </w:r>
          </w:p>
        </w:tc>
        <w:tc>
          <w:tcPr>
            <w:tcW w:w="1134" w:type="dxa"/>
          </w:tcPr>
          <w:p w14:paraId="70EC772F" w14:textId="44765F37" w:rsidR="00231A97" w:rsidRDefault="00231A97">
            <w:r>
              <w:t xml:space="preserve"> 1 000</w:t>
            </w:r>
          </w:p>
        </w:tc>
        <w:tc>
          <w:tcPr>
            <w:tcW w:w="284" w:type="dxa"/>
          </w:tcPr>
          <w:p w14:paraId="3AA533EB" w14:textId="77777777" w:rsidR="00231A97" w:rsidRDefault="00231A97"/>
        </w:tc>
        <w:tc>
          <w:tcPr>
            <w:tcW w:w="2551" w:type="dxa"/>
          </w:tcPr>
          <w:p w14:paraId="6EC5A34C" w14:textId="39B8457A" w:rsidR="00231A97" w:rsidRDefault="00231A97">
            <w:r>
              <w:t>Musikunderhållning</w:t>
            </w:r>
          </w:p>
        </w:tc>
        <w:tc>
          <w:tcPr>
            <w:tcW w:w="1418" w:type="dxa"/>
          </w:tcPr>
          <w:p w14:paraId="2F168E26" w14:textId="747028FE" w:rsidR="00231A97" w:rsidRDefault="00231A97">
            <w:r>
              <w:t xml:space="preserve">  6 600</w:t>
            </w:r>
          </w:p>
        </w:tc>
      </w:tr>
      <w:tr w:rsidR="00231A97" w14:paraId="516168C6" w14:textId="77777777" w:rsidTr="00231A97">
        <w:tc>
          <w:tcPr>
            <w:tcW w:w="3397" w:type="dxa"/>
          </w:tcPr>
          <w:p w14:paraId="43998268" w14:textId="61E5ADC7" w:rsidR="00231A97" w:rsidRDefault="00231A97">
            <w:r>
              <w:t>Nyfiken Nos</w:t>
            </w:r>
          </w:p>
        </w:tc>
        <w:tc>
          <w:tcPr>
            <w:tcW w:w="1134" w:type="dxa"/>
          </w:tcPr>
          <w:p w14:paraId="732CA32C" w14:textId="2331B2A8" w:rsidR="00231A97" w:rsidRDefault="00231A97">
            <w:r>
              <w:t xml:space="preserve">    500</w:t>
            </w:r>
          </w:p>
        </w:tc>
        <w:tc>
          <w:tcPr>
            <w:tcW w:w="284" w:type="dxa"/>
          </w:tcPr>
          <w:p w14:paraId="127CD58F" w14:textId="77777777" w:rsidR="00231A97" w:rsidRDefault="00231A97"/>
        </w:tc>
        <w:tc>
          <w:tcPr>
            <w:tcW w:w="2551" w:type="dxa"/>
          </w:tcPr>
          <w:p w14:paraId="5A198B1E" w14:textId="75E699C7" w:rsidR="00231A97" w:rsidRDefault="00231A97">
            <w:r>
              <w:t>Godispåsar</w:t>
            </w:r>
          </w:p>
        </w:tc>
        <w:tc>
          <w:tcPr>
            <w:tcW w:w="1418" w:type="dxa"/>
          </w:tcPr>
          <w:p w14:paraId="20FAD245" w14:textId="24375BE0" w:rsidR="00231A97" w:rsidRDefault="00231A97">
            <w:r>
              <w:t xml:space="preserve">  1 000</w:t>
            </w:r>
          </w:p>
        </w:tc>
      </w:tr>
      <w:tr w:rsidR="00231A97" w14:paraId="331EE386" w14:textId="77777777" w:rsidTr="00231A97">
        <w:tc>
          <w:tcPr>
            <w:tcW w:w="3397" w:type="dxa"/>
          </w:tcPr>
          <w:p w14:paraId="20FD4741" w14:textId="64619799" w:rsidR="00231A97" w:rsidRDefault="00231A97">
            <w:r>
              <w:t>Ortsrådet</w:t>
            </w:r>
          </w:p>
        </w:tc>
        <w:tc>
          <w:tcPr>
            <w:tcW w:w="1134" w:type="dxa"/>
          </w:tcPr>
          <w:p w14:paraId="2FA33B7E" w14:textId="1ED92B30" w:rsidR="00231A97" w:rsidRDefault="00231A97">
            <w:r>
              <w:t>23 500</w:t>
            </w:r>
          </w:p>
        </w:tc>
        <w:tc>
          <w:tcPr>
            <w:tcW w:w="284" w:type="dxa"/>
          </w:tcPr>
          <w:p w14:paraId="242E1110" w14:textId="77777777" w:rsidR="00231A97" w:rsidRDefault="00231A97"/>
        </w:tc>
        <w:tc>
          <w:tcPr>
            <w:tcW w:w="2551" w:type="dxa"/>
          </w:tcPr>
          <w:p w14:paraId="165166CF" w14:textId="71BA2292" w:rsidR="00231A97" w:rsidRDefault="00231A97">
            <w:r>
              <w:t>Skinkor</w:t>
            </w:r>
          </w:p>
        </w:tc>
        <w:tc>
          <w:tcPr>
            <w:tcW w:w="1418" w:type="dxa"/>
          </w:tcPr>
          <w:p w14:paraId="4BE1DE6D" w14:textId="2915F731" w:rsidR="00231A97" w:rsidRDefault="00231A97">
            <w:r>
              <w:t xml:space="preserve">  1 000</w:t>
            </w:r>
          </w:p>
        </w:tc>
      </w:tr>
      <w:tr w:rsidR="00231A97" w14:paraId="3DADFD39" w14:textId="77777777" w:rsidTr="00231A97">
        <w:tc>
          <w:tcPr>
            <w:tcW w:w="3397" w:type="dxa"/>
          </w:tcPr>
          <w:p w14:paraId="430B630C" w14:textId="7CEC4F70" w:rsidR="00231A97" w:rsidRPr="00231A97" w:rsidRDefault="00231A97">
            <w:pPr>
              <w:rPr>
                <w:b/>
                <w:bCs/>
              </w:rPr>
            </w:pPr>
            <w:r w:rsidRPr="00231A97">
              <w:rPr>
                <w:b/>
                <w:bCs/>
              </w:rPr>
              <w:t>SUMMA</w:t>
            </w:r>
          </w:p>
        </w:tc>
        <w:tc>
          <w:tcPr>
            <w:tcW w:w="1134" w:type="dxa"/>
          </w:tcPr>
          <w:p w14:paraId="26E39542" w14:textId="14D3053D" w:rsidR="00231A97" w:rsidRPr="00231A97" w:rsidRDefault="00231A97">
            <w:pPr>
              <w:rPr>
                <w:b/>
                <w:bCs/>
              </w:rPr>
            </w:pPr>
            <w:r w:rsidRPr="00231A97">
              <w:rPr>
                <w:b/>
                <w:bCs/>
              </w:rPr>
              <w:t>28 700</w:t>
            </w:r>
          </w:p>
        </w:tc>
        <w:tc>
          <w:tcPr>
            <w:tcW w:w="284" w:type="dxa"/>
          </w:tcPr>
          <w:p w14:paraId="03E1CCE9" w14:textId="77777777" w:rsidR="00231A97" w:rsidRDefault="00231A97"/>
        </w:tc>
        <w:tc>
          <w:tcPr>
            <w:tcW w:w="2551" w:type="dxa"/>
          </w:tcPr>
          <w:p w14:paraId="087EC883" w14:textId="4E64389C" w:rsidR="00231A97" w:rsidRDefault="00231A97">
            <w:r>
              <w:t>Luciabesök</w:t>
            </w:r>
          </w:p>
        </w:tc>
        <w:tc>
          <w:tcPr>
            <w:tcW w:w="1418" w:type="dxa"/>
          </w:tcPr>
          <w:p w14:paraId="02DEF01B" w14:textId="7D01AAFB" w:rsidR="00231A97" w:rsidRDefault="00231A97">
            <w:r>
              <w:t xml:space="preserve">  2 700</w:t>
            </w:r>
          </w:p>
        </w:tc>
      </w:tr>
      <w:tr w:rsidR="00231A97" w14:paraId="611D9975" w14:textId="77777777" w:rsidTr="00231A97">
        <w:tc>
          <w:tcPr>
            <w:tcW w:w="3397" w:type="dxa"/>
          </w:tcPr>
          <w:p w14:paraId="56D83D23" w14:textId="77777777" w:rsidR="00231A97" w:rsidRDefault="00231A97"/>
        </w:tc>
        <w:tc>
          <w:tcPr>
            <w:tcW w:w="1134" w:type="dxa"/>
          </w:tcPr>
          <w:p w14:paraId="40AE58DB" w14:textId="77777777" w:rsidR="00231A97" w:rsidRDefault="00231A97"/>
        </w:tc>
        <w:tc>
          <w:tcPr>
            <w:tcW w:w="284" w:type="dxa"/>
          </w:tcPr>
          <w:p w14:paraId="7B93AE09" w14:textId="77777777" w:rsidR="00231A97" w:rsidRDefault="00231A97"/>
        </w:tc>
        <w:tc>
          <w:tcPr>
            <w:tcW w:w="2551" w:type="dxa"/>
          </w:tcPr>
          <w:p w14:paraId="6B887F5C" w14:textId="1609E8BE" w:rsidR="00231A97" w:rsidRDefault="00231A97">
            <w:r>
              <w:t>Informationsmaterial</w:t>
            </w:r>
          </w:p>
        </w:tc>
        <w:tc>
          <w:tcPr>
            <w:tcW w:w="1418" w:type="dxa"/>
          </w:tcPr>
          <w:p w14:paraId="6E8AE26E" w14:textId="01F01517" w:rsidR="00231A97" w:rsidRDefault="00231A97">
            <w:r>
              <w:t xml:space="preserve">  2 500</w:t>
            </w:r>
          </w:p>
        </w:tc>
      </w:tr>
      <w:tr w:rsidR="00231A97" w14:paraId="1D821C0D" w14:textId="77777777" w:rsidTr="00231A97">
        <w:tc>
          <w:tcPr>
            <w:tcW w:w="3397" w:type="dxa"/>
          </w:tcPr>
          <w:p w14:paraId="47951550" w14:textId="77777777" w:rsidR="00231A97" w:rsidRDefault="00231A97"/>
        </w:tc>
        <w:tc>
          <w:tcPr>
            <w:tcW w:w="1134" w:type="dxa"/>
          </w:tcPr>
          <w:p w14:paraId="3D5F88E9" w14:textId="77777777" w:rsidR="00231A97" w:rsidRDefault="00231A97"/>
        </w:tc>
        <w:tc>
          <w:tcPr>
            <w:tcW w:w="284" w:type="dxa"/>
          </w:tcPr>
          <w:p w14:paraId="15142D3C" w14:textId="77777777" w:rsidR="00231A97" w:rsidRDefault="00231A97"/>
        </w:tc>
        <w:tc>
          <w:tcPr>
            <w:tcW w:w="2551" w:type="dxa"/>
          </w:tcPr>
          <w:p w14:paraId="4218216D" w14:textId="03DD68E1" w:rsidR="00231A97" w:rsidRDefault="00231A97">
            <w:r>
              <w:t>Insamling Ukraina</w:t>
            </w:r>
          </w:p>
        </w:tc>
        <w:tc>
          <w:tcPr>
            <w:tcW w:w="1418" w:type="dxa"/>
          </w:tcPr>
          <w:p w14:paraId="32C72924" w14:textId="6EE81341" w:rsidR="00231A97" w:rsidRDefault="00231A97">
            <w:r>
              <w:t xml:space="preserve">  1 2</w:t>
            </w:r>
            <w:r w:rsidR="00342903">
              <w:t>00</w:t>
            </w:r>
          </w:p>
        </w:tc>
      </w:tr>
      <w:tr w:rsidR="00231A97" w14:paraId="0E5CA751" w14:textId="77777777" w:rsidTr="00231A97">
        <w:tc>
          <w:tcPr>
            <w:tcW w:w="3397" w:type="dxa"/>
          </w:tcPr>
          <w:p w14:paraId="18032AAD" w14:textId="77777777" w:rsidR="00231A97" w:rsidRDefault="00231A97"/>
        </w:tc>
        <w:tc>
          <w:tcPr>
            <w:tcW w:w="1134" w:type="dxa"/>
          </w:tcPr>
          <w:p w14:paraId="4C88F86D" w14:textId="77777777" w:rsidR="00231A97" w:rsidRDefault="00231A97"/>
        </w:tc>
        <w:tc>
          <w:tcPr>
            <w:tcW w:w="284" w:type="dxa"/>
          </w:tcPr>
          <w:p w14:paraId="3DAF55AC" w14:textId="77777777" w:rsidR="00231A97" w:rsidRDefault="00231A97"/>
        </w:tc>
        <w:tc>
          <w:tcPr>
            <w:tcW w:w="2551" w:type="dxa"/>
          </w:tcPr>
          <w:p w14:paraId="0A768CCB" w14:textId="23C27915" w:rsidR="00231A97" w:rsidRDefault="00231A97">
            <w:r>
              <w:t>Polistillstånd</w:t>
            </w:r>
          </w:p>
        </w:tc>
        <w:tc>
          <w:tcPr>
            <w:tcW w:w="1418" w:type="dxa"/>
          </w:tcPr>
          <w:p w14:paraId="0103EB0B" w14:textId="2D3BD6D3" w:rsidR="00231A97" w:rsidRDefault="00231A97">
            <w:r>
              <w:t xml:space="preserve">     </w:t>
            </w:r>
            <w:r w:rsidR="00342903">
              <w:t>900</w:t>
            </w:r>
          </w:p>
        </w:tc>
      </w:tr>
      <w:tr w:rsidR="00231A97" w14:paraId="01DC888C" w14:textId="77777777" w:rsidTr="00231A97">
        <w:tc>
          <w:tcPr>
            <w:tcW w:w="3397" w:type="dxa"/>
          </w:tcPr>
          <w:p w14:paraId="30EB3AAB" w14:textId="77777777" w:rsidR="00231A97" w:rsidRDefault="00231A97"/>
        </w:tc>
        <w:tc>
          <w:tcPr>
            <w:tcW w:w="1134" w:type="dxa"/>
          </w:tcPr>
          <w:p w14:paraId="4B368D62" w14:textId="77777777" w:rsidR="00231A97" w:rsidRDefault="00231A97"/>
        </w:tc>
        <w:tc>
          <w:tcPr>
            <w:tcW w:w="284" w:type="dxa"/>
          </w:tcPr>
          <w:p w14:paraId="06DACB96" w14:textId="77777777" w:rsidR="00231A97" w:rsidRDefault="00231A97"/>
        </w:tc>
        <w:tc>
          <w:tcPr>
            <w:tcW w:w="2551" w:type="dxa"/>
          </w:tcPr>
          <w:p w14:paraId="12C0EAF3" w14:textId="4F8E08D6" w:rsidR="00231A97" w:rsidRDefault="00231A97">
            <w:r>
              <w:t>Diverse</w:t>
            </w:r>
          </w:p>
        </w:tc>
        <w:tc>
          <w:tcPr>
            <w:tcW w:w="1418" w:type="dxa"/>
          </w:tcPr>
          <w:p w14:paraId="0E021B43" w14:textId="23202F81" w:rsidR="00231A97" w:rsidRDefault="00231A97">
            <w:r>
              <w:t xml:space="preserve">     300</w:t>
            </w:r>
          </w:p>
        </w:tc>
      </w:tr>
      <w:tr w:rsidR="00231A97" w14:paraId="6A96C27B" w14:textId="77777777" w:rsidTr="00231A97">
        <w:tc>
          <w:tcPr>
            <w:tcW w:w="3397" w:type="dxa"/>
          </w:tcPr>
          <w:p w14:paraId="3A82CEF3" w14:textId="77777777" w:rsidR="00231A97" w:rsidRDefault="00231A97"/>
        </w:tc>
        <w:tc>
          <w:tcPr>
            <w:tcW w:w="1134" w:type="dxa"/>
          </w:tcPr>
          <w:p w14:paraId="474A0643" w14:textId="77777777" w:rsidR="00231A97" w:rsidRDefault="00231A97"/>
        </w:tc>
        <w:tc>
          <w:tcPr>
            <w:tcW w:w="284" w:type="dxa"/>
          </w:tcPr>
          <w:p w14:paraId="7DDF04D7" w14:textId="77777777" w:rsidR="00231A97" w:rsidRDefault="00231A97"/>
        </w:tc>
        <w:tc>
          <w:tcPr>
            <w:tcW w:w="2551" w:type="dxa"/>
          </w:tcPr>
          <w:p w14:paraId="6FC99766" w14:textId="0A787E40" w:rsidR="00231A97" w:rsidRDefault="00231A97">
            <w:r>
              <w:t>SUMMA</w:t>
            </w:r>
          </w:p>
        </w:tc>
        <w:tc>
          <w:tcPr>
            <w:tcW w:w="1418" w:type="dxa"/>
          </w:tcPr>
          <w:p w14:paraId="23C22874" w14:textId="0F6F4894" w:rsidR="00231A97" w:rsidRDefault="00231A97">
            <w:r>
              <w:t>28 700</w:t>
            </w:r>
          </w:p>
        </w:tc>
      </w:tr>
    </w:tbl>
    <w:p w14:paraId="08FAD32B" w14:textId="77777777" w:rsidR="00231A97" w:rsidRDefault="00231A97"/>
    <w:p w14:paraId="424E1798" w14:textId="77777777" w:rsidR="00EC121D" w:rsidRDefault="00EC121D"/>
    <w:p w14:paraId="5571AD74" w14:textId="77777777" w:rsidR="0041342A" w:rsidRDefault="0041342A"/>
    <w:p w14:paraId="3FA93E0E" w14:textId="77777777" w:rsidR="0041342A" w:rsidRDefault="0041342A"/>
    <w:p w14:paraId="67174CA6" w14:textId="0A544B63" w:rsidR="008109D0" w:rsidRDefault="00094139">
      <w:r>
        <w:t>Viskafors den</w:t>
      </w:r>
      <w:r w:rsidR="00342903">
        <w:t xml:space="preserve"> 16 januari</w:t>
      </w:r>
      <w:r>
        <w:t xml:space="preserve"> 202</w:t>
      </w:r>
      <w:r w:rsidR="00342903">
        <w:t>3</w:t>
      </w:r>
    </w:p>
    <w:p w14:paraId="68E620D0" w14:textId="5F85AA58" w:rsidR="00094139" w:rsidRDefault="00094139"/>
    <w:p w14:paraId="25E4E98E" w14:textId="59E0C287" w:rsidR="00094139" w:rsidRDefault="00094139"/>
    <w:p w14:paraId="1E939BFF" w14:textId="1FD44F25" w:rsidR="00094139" w:rsidRDefault="00094139"/>
    <w:p w14:paraId="2DBAB77F" w14:textId="233AB647" w:rsidR="00094139" w:rsidRDefault="00094139">
      <w:r>
        <w:t xml:space="preserve">Michael </w:t>
      </w:r>
      <w:proofErr w:type="spellStart"/>
      <w:r>
        <w:t>Flodhag</w:t>
      </w:r>
      <w:proofErr w:type="spellEnd"/>
      <w:r>
        <w:tab/>
      </w:r>
      <w:r w:rsidR="00342903">
        <w:tab/>
        <w:t>Bengt Sandell</w:t>
      </w:r>
      <w:r w:rsidR="00A31A23">
        <w:tab/>
      </w:r>
      <w:r w:rsidR="00A31A23" w:rsidRPr="00A31A23">
        <w:t>Jan-Åke Brorsson</w:t>
      </w:r>
    </w:p>
    <w:p w14:paraId="607B2084" w14:textId="4958925E" w:rsidR="00A31A23" w:rsidRDefault="009154CB">
      <w:r>
        <w:t>Ordförande</w:t>
      </w:r>
      <w:r>
        <w:tab/>
      </w:r>
      <w:r>
        <w:tab/>
      </w:r>
      <w:r>
        <w:tab/>
        <w:t>Vice ordförande</w:t>
      </w:r>
      <w:r w:rsidR="00A31A23">
        <w:tab/>
        <w:t>Kassör</w:t>
      </w:r>
    </w:p>
    <w:p w14:paraId="2F448EAF" w14:textId="77777777" w:rsidR="00A31A23" w:rsidRDefault="00A31A23">
      <w:r>
        <w:tab/>
      </w:r>
      <w:r>
        <w:tab/>
      </w:r>
      <w:r w:rsidR="00342903">
        <w:tab/>
        <w:t>Sekreterare</w:t>
      </w:r>
      <w:r w:rsidR="009154CB">
        <w:tab/>
      </w:r>
    </w:p>
    <w:p w14:paraId="6D4C2166" w14:textId="77777777" w:rsidR="00A31A23" w:rsidRDefault="00A31A23"/>
    <w:p w14:paraId="47E0CB8E" w14:textId="77777777" w:rsidR="00A31A23" w:rsidRDefault="00A31A23"/>
    <w:p w14:paraId="63401653" w14:textId="77777777" w:rsidR="00A31A23" w:rsidRDefault="00A31A23"/>
    <w:p w14:paraId="4E99B2C7" w14:textId="2D6F3F5F" w:rsidR="009154CB" w:rsidRPr="00A31A23" w:rsidRDefault="009154CB">
      <w:r w:rsidRPr="00A31A23">
        <w:t>Johan Blomquist</w:t>
      </w:r>
      <w:r w:rsidRPr="00A31A23">
        <w:tab/>
      </w:r>
      <w:r w:rsidR="00A31A23">
        <w:tab/>
        <w:t>Maria Erixon</w:t>
      </w:r>
      <w:r w:rsidR="00A31A23" w:rsidRPr="00A31A23">
        <w:t xml:space="preserve"> </w:t>
      </w:r>
      <w:r w:rsidR="00A31A23">
        <w:tab/>
      </w:r>
      <w:r w:rsidR="00A31A23">
        <w:tab/>
      </w:r>
      <w:r w:rsidR="00A31A23" w:rsidRPr="00A31A23">
        <w:t>Lars Hermansson</w:t>
      </w:r>
    </w:p>
    <w:p w14:paraId="0AD349B8" w14:textId="090DBD8D" w:rsidR="009154CB" w:rsidRPr="009154CB" w:rsidRDefault="009154CB">
      <w:r w:rsidRPr="009154CB">
        <w:t>Ledamot</w:t>
      </w:r>
      <w:r w:rsidRPr="009154CB">
        <w:tab/>
      </w:r>
      <w:r w:rsidRPr="009154CB">
        <w:tab/>
      </w:r>
      <w:r w:rsidR="00A31A23">
        <w:tab/>
      </w:r>
      <w:proofErr w:type="spellStart"/>
      <w:r>
        <w:t>Ledamot</w:t>
      </w:r>
      <w:proofErr w:type="spellEnd"/>
      <w:r w:rsidR="00A31A23">
        <w:tab/>
      </w:r>
      <w:r w:rsidR="00A31A23">
        <w:tab/>
      </w:r>
      <w:proofErr w:type="spellStart"/>
      <w:r w:rsidR="00A31A23">
        <w:t>Ledamot</w:t>
      </w:r>
      <w:proofErr w:type="spellEnd"/>
    </w:p>
    <w:p w14:paraId="65B1686D" w14:textId="62000E10" w:rsidR="009154CB" w:rsidRPr="009154CB" w:rsidRDefault="009154CB"/>
    <w:p w14:paraId="37286E4E" w14:textId="251C6ECB" w:rsidR="009154CB" w:rsidRPr="009154CB" w:rsidRDefault="009154CB"/>
    <w:p w14:paraId="3D05C72D" w14:textId="77777777" w:rsidR="00A31A23" w:rsidRDefault="00A31A23"/>
    <w:p w14:paraId="11B3E8D2" w14:textId="77777777" w:rsidR="00A31A23" w:rsidRDefault="00A31A23">
      <w:r>
        <w:t>Eva Kindvall Vinkvist</w:t>
      </w:r>
      <w:r w:rsidRPr="00A31A23">
        <w:t xml:space="preserve"> </w:t>
      </w:r>
      <w:r>
        <w:tab/>
      </w:r>
      <w:r>
        <w:tab/>
      </w:r>
      <w:r w:rsidRPr="009154CB">
        <w:t>Ingvar Zachrisson</w:t>
      </w:r>
      <w:r>
        <w:t xml:space="preserve"> </w:t>
      </w:r>
    </w:p>
    <w:p w14:paraId="6B67887D" w14:textId="4D716170" w:rsidR="008109D0" w:rsidRPr="009154CB" w:rsidRDefault="009154CB">
      <w:r>
        <w:t>Ledamot</w:t>
      </w:r>
      <w:r w:rsidR="00A31A23">
        <w:tab/>
      </w:r>
      <w:r w:rsidR="00A31A23">
        <w:tab/>
      </w:r>
      <w:r w:rsidR="00A31A23">
        <w:tab/>
      </w:r>
      <w:proofErr w:type="spellStart"/>
      <w:r w:rsidR="00A31A23">
        <w:t>Ledamot</w:t>
      </w:r>
      <w:proofErr w:type="spellEnd"/>
    </w:p>
    <w:p w14:paraId="2ABCE447" w14:textId="554BC76E" w:rsidR="008109D0" w:rsidRPr="009154CB" w:rsidRDefault="008109D0"/>
    <w:p w14:paraId="572E9962" w14:textId="77777777" w:rsidR="008109D0" w:rsidRPr="009154CB" w:rsidRDefault="008109D0"/>
    <w:sectPr w:rsidR="008109D0" w:rsidRPr="009154CB" w:rsidSect="008D1134">
      <w:headerReference w:type="even" r:id="rId8"/>
      <w:headerReference w:type="default" r:id="rId9"/>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3C7D" w14:textId="77777777" w:rsidR="00050273" w:rsidRDefault="00050273" w:rsidP="008D1134">
      <w:r>
        <w:separator/>
      </w:r>
    </w:p>
  </w:endnote>
  <w:endnote w:type="continuationSeparator" w:id="0">
    <w:p w14:paraId="3C4BD8EB" w14:textId="77777777" w:rsidR="00050273" w:rsidRDefault="00050273" w:rsidP="008D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D9EE" w14:textId="77777777" w:rsidR="00050273" w:rsidRDefault="00050273" w:rsidP="008D1134">
      <w:r>
        <w:separator/>
      </w:r>
    </w:p>
  </w:footnote>
  <w:footnote w:type="continuationSeparator" w:id="0">
    <w:p w14:paraId="0005F329" w14:textId="77777777" w:rsidR="00050273" w:rsidRDefault="00050273" w:rsidP="008D1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2022202640"/>
      <w:docPartObj>
        <w:docPartGallery w:val="Page Numbers (Top of Page)"/>
        <w:docPartUnique/>
      </w:docPartObj>
    </w:sdtPr>
    <w:sdtContent>
      <w:p w14:paraId="3A5DE102" w14:textId="60F06AEB" w:rsidR="00ED7394" w:rsidRDefault="00ED7394" w:rsidP="00A36FAF">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4A8C5719" w14:textId="77777777" w:rsidR="00ED7394" w:rsidRDefault="00ED7394" w:rsidP="00ED7394">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210424980"/>
      <w:docPartObj>
        <w:docPartGallery w:val="Page Numbers (Top of Page)"/>
        <w:docPartUnique/>
      </w:docPartObj>
    </w:sdtPr>
    <w:sdtContent>
      <w:p w14:paraId="4AF25B7F" w14:textId="37175281" w:rsidR="00ED7394" w:rsidRDefault="00ED7394" w:rsidP="00A36FAF">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3863C46A" w14:textId="54AFFC64" w:rsidR="008D1134" w:rsidRPr="00074D5B" w:rsidRDefault="008D1134" w:rsidP="00ED7394">
    <w:pPr>
      <w:pStyle w:val="Sidhuvud"/>
      <w:ind w:right="360"/>
      <w:rPr>
        <w:b/>
        <w:bCs/>
      </w:rPr>
    </w:pPr>
    <w:r>
      <w:rPr>
        <w:noProof/>
      </w:rPr>
      <w:drawing>
        <wp:inline distT="0" distB="0" distL="0" distR="0" wp14:anchorId="6E7B2AE5" wp14:editId="7F03AE67">
          <wp:extent cx="1126268" cy="647604"/>
          <wp:effectExtent l="0" t="0" r="4445" b="635"/>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236452" cy="710960"/>
                  </a:xfrm>
                  <a:prstGeom prst="rect">
                    <a:avLst/>
                  </a:prstGeom>
                </pic:spPr>
              </pic:pic>
            </a:graphicData>
          </a:graphic>
        </wp:inline>
      </w:drawing>
    </w:r>
    <w:r>
      <w:tab/>
    </w:r>
    <w:r w:rsidR="00CD31A7">
      <w:rPr>
        <w:b/>
        <w:bCs/>
      </w:rPr>
      <w:t>Årsredovisning</w:t>
    </w:r>
  </w:p>
  <w:p w14:paraId="56B0853F" w14:textId="40B23496" w:rsidR="005E3BCC" w:rsidRDefault="005E3BCC">
    <w:pPr>
      <w:pStyle w:val="Sidhuvud"/>
    </w:pPr>
    <w:r>
      <w:tab/>
      <w:t>202</w:t>
    </w:r>
    <w:r w:rsidR="009B76F7">
      <w:t>3-0</w:t>
    </w:r>
    <w:r w:rsidR="006177E6">
      <w:t>1-16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F506E"/>
    <w:multiLevelType w:val="hybridMultilevel"/>
    <w:tmpl w:val="29503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7F5CEF"/>
    <w:multiLevelType w:val="hybridMultilevel"/>
    <w:tmpl w:val="11C867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84302070">
    <w:abstractNumId w:val="1"/>
  </w:num>
  <w:num w:numId="2" w16cid:durableId="99110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34"/>
    <w:rsid w:val="00037BEB"/>
    <w:rsid w:val="000420AE"/>
    <w:rsid w:val="00050273"/>
    <w:rsid w:val="00074D5B"/>
    <w:rsid w:val="00094139"/>
    <w:rsid w:val="00162821"/>
    <w:rsid w:val="001B46BD"/>
    <w:rsid w:val="00231A97"/>
    <w:rsid w:val="00255153"/>
    <w:rsid w:val="002557F0"/>
    <w:rsid w:val="00260D24"/>
    <w:rsid w:val="00297220"/>
    <w:rsid w:val="002B2146"/>
    <w:rsid w:val="002B219A"/>
    <w:rsid w:val="002E129E"/>
    <w:rsid w:val="00342268"/>
    <w:rsid w:val="0034275B"/>
    <w:rsid w:val="00342903"/>
    <w:rsid w:val="003468BE"/>
    <w:rsid w:val="003D5F3C"/>
    <w:rsid w:val="003E3AD5"/>
    <w:rsid w:val="0041342A"/>
    <w:rsid w:val="0046784B"/>
    <w:rsid w:val="00536D78"/>
    <w:rsid w:val="00543B4B"/>
    <w:rsid w:val="005B7F28"/>
    <w:rsid w:val="005E3BCC"/>
    <w:rsid w:val="006177E6"/>
    <w:rsid w:val="00637A19"/>
    <w:rsid w:val="0073063F"/>
    <w:rsid w:val="00785191"/>
    <w:rsid w:val="007C316A"/>
    <w:rsid w:val="00805FB4"/>
    <w:rsid w:val="008109D0"/>
    <w:rsid w:val="008360F8"/>
    <w:rsid w:val="008371BE"/>
    <w:rsid w:val="008D1134"/>
    <w:rsid w:val="009154CB"/>
    <w:rsid w:val="0093566A"/>
    <w:rsid w:val="009B4541"/>
    <w:rsid w:val="009B76F7"/>
    <w:rsid w:val="00A31A23"/>
    <w:rsid w:val="00A335E5"/>
    <w:rsid w:val="00A43E97"/>
    <w:rsid w:val="00AA1852"/>
    <w:rsid w:val="00B540B8"/>
    <w:rsid w:val="00B92863"/>
    <w:rsid w:val="00C74CF3"/>
    <w:rsid w:val="00CA6710"/>
    <w:rsid w:val="00CD0466"/>
    <w:rsid w:val="00CD31A7"/>
    <w:rsid w:val="00D80FCB"/>
    <w:rsid w:val="00D82268"/>
    <w:rsid w:val="00E01205"/>
    <w:rsid w:val="00E26763"/>
    <w:rsid w:val="00E605AA"/>
    <w:rsid w:val="00EA6B05"/>
    <w:rsid w:val="00EC121D"/>
    <w:rsid w:val="00ED7394"/>
    <w:rsid w:val="00F34D4D"/>
    <w:rsid w:val="00F675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3AB1"/>
  <w15:chartTrackingRefBased/>
  <w15:docId w15:val="{786C80E2-8899-2B48-A309-7E5D2441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D1134"/>
    <w:pPr>
      <w:tabs>
        <w:tab w:val="center" w:pos="4536"/>
        <w:tab w:val="right" w:pos="9072"/>
      </w:tabs>
    </w:pPr>
  </w:style>
  <w:style w:type="character" w:customStyle="1" w:styleId="SidhuvudChar">
    <w:name w:val="Sidhuvud Char"/>
    <w:basedOn w:val="Standardstycketeckensnitt"/>
    <w:link w:val="Sidhuvud"/>
    <w:uiPriority w:val="99"/>
    <w:rsid w:val="008D1134"/>
  </w:style>
  <w:style w:type="paragraph" w:styleId="Sidfot">
    <w:name w:val="footer"/>
    <w:basedOn w:val="Normal"/>
    <w:link w:val="SidfotChar"/>
    <w:uiPriority w:val="99"/>
    <w:unhideWhenUsed/>
    <w:rsid w:val="008D1134"/>
    <w:pPr>
      <w:tabs>
        <w:tab w:val="center" w:pos="4536"/>
        <w:tab w:val="right" w:pos="9072"/>
      </w:tabs>
    </w:pPr>
  </w:style>
  <w:style w:type="character" w:customStyle="1" w:styleId="SidfotChar">
    <w:name w:val="Sidfot Char"/>
    <w:basedOn w:val="Standardstycketeckensnitt"/>
    <w:link w:val="Sidfot"/>
    <w:uiPriority w:val="99"/>
    <w:rsid w:val="008D1134"/>
  </w:style>
  <w:style w:type="paragraph" w:styleId="Liststycke">
    <w:name w:val="List Paragraph"/>
    <w:basedOn w:val="Normal"/>
    <w:uiPriority w:val="34"/>
    <w:qFormat/>
    <w:rsid w:val="00E01205"/>
    <w:pPr>
      <w:ind w:left="720"/>
      <w:contextualSpacing/>
    </w:pPr>
  </w:style>
  <w:style w:type="character" w:customStyle="1" w:styleId="Internetlnk">
    <w:name w:val="Internetlänk"/>
    <w:rsid w:val="00E01205"/>
    <w:rPr>
      <w:color w:val="000080"/>
      <w:u w:val="single"/>
    </w:rPr>
  </w:style>
  <w:style w:type="table" w:styleId="Tabellrutnt">
    <w:name w:val="Table Grid"/>
    <w:basedOn w:val="Normaltabell"/>
    <w:uiPriority w:val="39"/>
    <w:rsid w:val="00785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ED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iskafor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932</Words>
  <Characters>4941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Jan-Åke Brorsson</dc:creator>
  <cp:keywords/>
  <dc:description/>
  <cp:lastModifiedBy>Jan-Åke Brorsson</cp:lastModifiedBy>
  <cp:revision>10</cp:revision>
  <cp:lastPrinted>2023-01-17T08:24:00Z</cp:lastPrinted>
  <dcterms:created xsi:type="dcterms:W3CDTF">2022-12-23T09:32:00Z</dcterms:created>
  <dcterms:modified xsi:type="dcterms:W3CDTF">2023-03-07T14:37:00Z</dcterms:modified>
</cp:coreProperties>
</file>